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60E1A62" w:rsidR="00C31EFA" w:rsidRPr="00D43758" w:rsidRDefault="008B036F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25</w:t>
            </w:r>
            <w:r w:rsidR="00E7630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novembro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FC3FC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085FCB65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823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EC0A2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7823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823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07105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3343E" w14:textId="7CAE79DB" w:rsidR="007D0C20" w:rsidRDefault="008B036F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Sede do CAU/MS</w:t>
            </w:r>
          </w:p>
          <w:p w14:paraId="6964B296" w14:textId="0F6EEC49" w:rsidR="008B036F" w:rsidRPr="00D43758" w:rsidRDefault="008B036F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Endereço: Rua Doutor Ferreira, 28. Centro – Campo Grande/MS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3BDA45A6" w:rsidR="0039312E" w:rsidRPr="00D43758" w:rsidRDefault="00FC3FC2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JOÃO AUGUSTO ALBUQUERQUE SOARES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773F7AD0" w:rsidR="00FC3FC2" w:rsidRPr="00D43758" w:rsidRDefault="00FC3FC2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PRESIDENTE</w:t>
            </w:r>
          </w:p>
        </w:tc>
      </w:tr>
      <w:tr w:rsidR="00FC3FC2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5077E9B3" w:rsidR="00FC3FC2" w:rsidRPr="00EC6C6D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5082AA02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1ª VICE PRESIDENTE</w:t>
            </w:r>
          </w:p>
        </w:tc>
      </w:tr>
      <w:tr w:rsidR="00FC3FC2" w:rsidRPr="00D43758" w14:paraId="2010258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517D318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A0E52" w14:textId="6B0F4B98" w:rsidR="00FC3FC2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42806" w14:textId="3523A0CD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CEP-CAU/MS</w:t>
            </w:r>
          </w:p>
        </w:tc>
      </w:tr>
      <w:tr w:rsidR="00FC3FC2" w:rsidRPr="00D43758" w14:paraId="79D9A50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FF9706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5A53FF" w14:textId="4BF7E2E0" w:rsidR="00FC3FC2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LUIS EDURADO COSTA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552E2F" w14:textId="7C08C853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CED-CAU/MS</w:t>
            </w:r>
          </w:p>
        </w:tc>
      </w:tr>
      <w:tr w:rsidR="00FC3FC2" w:rsidRPr="00D43758" w14:paraId="5E71EE2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5DAE64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C141BC" w14:textId="59E07377" w:rsidR="00FC3FC2" w:rsidRDefault="008B036F" w:rsidP="00FC3FC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037A26" w14:textId="5E61AA99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CEF-CAU/MS</w:t>
            </w:r>
          </w:p>
        </w:tc>
      </w:tr>
      <w:tr w:rsidR="00FC3FC2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796F5643" w:rsidR="00FC3FC2" w:rsidRPr="00E00A44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5F41E7E8" w:rsidR="00FC3FC2" w:rsidRPr="00E00A44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JURÍDICO </w:t>
            </w:r>
          </w:p>
        </w:tc>
      </w:tr>
      <w:tr w:rsidR="00FC3FC2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FC3FC2" w:rsidRPr="00C91DA3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0641F501" w:rsidR="00FC3FC2" w:rsidRPr="00C91DA3" w:rsidRDefault="000323F4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425C53BC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Leitura e </w:t>
            </w:r>
            <w:r w:rsidR="0007105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discussão da pauta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3C82F703" w14:textId="6813F9A5" w:rsidR="00794E60" w:rsidRPr="00732762" w:rsidRDefault="0007105C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Ordem do dia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63226AA9" w:rsidR="00794E60" w:rsidRDefault="0007105C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Matéria pautada para a reunião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34107133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C383C97" w:rsidR="007D0C20" w:rsidRPr="008B036F" w:rsidRDefault="008B036F" w:rsidP="0034110E">
            <w:pPr>
              <w:tabs>
                <w:tab w:val="left" w:pos="1254"/>
              </w:tabs>
              <w:spacing w:before="60" w:after="60"/>
              <w:jc w:val="both"/>
              <w:rPr>
                <w:rFonts w:eastAsia="Times New Roman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Presidente João Augusto Albuquerque Soares</w:t>
            </w:r>
            <w:r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agradece</w:t>
            </w: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 e instala 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Extraordinária </w:t>
            </w: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Conselho Diretor do</w:t>
            </w: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 realizada de forma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presencial, na sede Conselho.</w:t>
            </w: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35D000" w14:textId="77777777" w:rsidR="008B036F" w:rsidRPr="002E1749" w:rsidRDefault="008B036F" w:rsidP="008B036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2E1749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 xml:space="preserve">Discussão e aprovação da súmula da reunião anterior; </w:t>
            </w:r>
          </w:p>
          <w:p w14:paraId="4C795768" w14:textId="77777777" w:rsidR="008B036F" w:rsidRPr="002E1749" w:rsidRDefault="008B036F" w:rsidP="008B036F">
            <w:pPr>
              <w:pStyle w:val="PargrafodaLista"/>
              <w:numPr>
                <w:ilvl w:val="0"/>
                <w:numId w:val="45"/>
              </w:numPr>
              <w:spacing w:before="19"/>
              <w:ind w:left="795" w:hanging="425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E174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1ª Reunião Extraordinária do Conselho Diretor dia 29.01.2021;</w:t>
            </w:r>
          </w:p>
          <w:p w14:paraId="661B0E97" w14:textId="77777777" w:rsidR="008B036F" w:rsidRPr="002C12C5" w:rsidRDefault="008B036F" w:rsidP="008B036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2C12C5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Matéria pautada para a reunião</w:t>
            </w:r>
            <w:r w:rsidRPr="002C12C5">
              <w:rPr>
                <w:rFonts w:asciiTheme="minorHAnsi" w:hAnsiTheme="minorHAnsi" w:cs="Tahoma"/>
                <w:b/>
                <w:bCs/>
                <w:sz w:val="20"/>
              </w:rPr>
              <w:t>;</w:t>
            </w:r>
          </w:p>
          <w:p w14:paraId="370BA095" w14:textId="77777777" w:rsidR="008B036F" w:rsidRDefault="008B036F" w:rsidP="008B036F">
            <w:pPr>
              <w:pStyle w:val="PargrafodaLista"/>
              <w:numPr>
                <w:ilvl w:val="0"/>
                <w:numId w:val="45"/>
              </w:numPr>
              <w:ind w:left="795" w:hanging="425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E174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Discussão e Aprovação do Calendário de Reuniões e Eventos para o exercício de 2023 do CAU/MS</w:t>
            </w:r>
          </w:p>
          <w:p w14:paraId="541C32EB" w14:textId="77777777" w:rsidR="008B036F" w:rsidRDefault="008B036F" w:rsidP="008B036F">
            <w:pPr>
              <w:ind w:left="370"/>
              <w:jc w:val="both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proofErr w:type="spellStart"/>
            <w:r w:rsidRPr="002E1749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Extrapauta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;</w:t>
            </w:r>
          </w:p>
          <w:p w14:paraId="58DA4373" w14:textId="0A069C79" w:rsidR="008B036F" w:rsidRPr="008B036F" w:rsidRDefault="008B036F" w:rsidP="008B036F">
            <w:pPr>
              <w:pStyle w:val="PargrafodaLista"/>
              <w:numPr>
                <w:ilvl w:val="0"/>
                <w:numId w:val="45"/>
              </w:numPr>
              <w:ind w:left="795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B036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Realização de Chamada Pública para contratação de profissionais para ministrar Cursos e Palestras do CAU/MS</w:t>
            </w:r>
          </w:p>
          <w:p w14:paraId="485A8A10" w14:textId="77777777" w:rsidR="008B036F" w:rsidRPr="008506F5" w:rsidRDefault="008B036F" w:rsidP="008B036F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theme="minorHAnsi"/>
                <w:b/>
                <w:sz w:val="20"/>
              </w:rPr>
              <w:t>Assuntos De Interesse Geral;</w:t>
            </w:r>
          </w:p>
          <w:p w14:paraId="3AB072AE" w14:textId="781B6E8B" w:rsidR="0049578B" w:rsidRPr="00B97901" w:rsidRDefault="00126310" w:rsidP="002C12C5">
            <w:pPr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1C82D769" w:rsidR="001F4BE8" w:rsidRPr="0069072E" w:rsidRDefault="008B036F" w:rsidP="008B036F">
            <w:p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s</w:t>
            </w:r>
            <w:r w:rsidRPr="008B036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úmula 1ª Reunião Extraordinária do Conselho Diretor dia 29.01.2021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1D58714" w:rsidR="001F4BE8" w:rsidRPr="001F4BE8" w:rsidRDefault="008B036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Presidente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46D590B" w14:textId="010869DC" w:rsidR="002C12C5" w:rsidRDefault="008B036F" w:rsidP="002C12C5">
            <w:pPr>
              <w:spacing w:before="60" w:after="60"/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spacing w:val="4"/>
                <w:sz w:val="20"/>
                <w:szCs w:val="20"/>
              </w:rPr>
              <w:t>O Presidente informa que a 1ª súmula foi enviada antecipadamente por e-mail aos membros.</w:t>
            </w:r>
          </w:p>
          <w:p w14:paraId="7725F8FA" w14:textId="3796F588" w:rsidR="002C12C5" w:rsidRPr="00956014" w:rsidRDefault="008B036F" w:rsidP="008B036F">
            <w:pPr>
              <w:spacing w:before="60" w:after="60"/>
              <w:jc w:val="both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spacing w:val="4"/>
                <w:sz w:val="20"/>
                <w:szCs w:val="20"/>
              </w:rPr>
              <w:t>Aprovado Por unanimidade.</w:t>
            </w:r>
          </w:p>
        </w:tc>
      </w:tr>
      <w:tr w:rsidR="002C12C5" w:rsidRPr="00083F76" w14:paraId="1EDCFD31" w14:textId="77777777" w:rsidTr="0078239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2C12C5" w:rsidRPr="001F4BE8" w:rsidRDefault="002C12C5" w:rsidP="002C12C5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</w:tcPr>
          <w:p w14:paraId="045DD5BA" w14:textId="3E36F678" w:rsidR="002C12C5" w:rsidRPr="00946DF7" w:rsidRDefault="00946DF7" w:rsidP="002C12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46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APROVAÇÃO DA SÚMULA 1ª REUNIÃO EXTRAORDINÁRIA DO CONSELHO DIRETOR DIA 29.01.2021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40DEF610" w:rsidR="005465F4" w:rsidRPr="008506F5" w:rsidRDefault="00606363" w:rsidP="00606363">
            <w:p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606363">
              <w:rPr>
                <w:rFonts w:asciiTheme="minorHAnsi" w:hAnsiTheme="minorHAnsi" w:cs="Tahoma"/>
                <w:sz w:val="20"/>
              </w:rPr>
              <w:t xml:space="preserve">Discussão e aprovação </w:t>
            </w:r>
            <w:r w:rsidR="008B036F" w:rsidRPr="008B036F">
              <w:rPr>
                <w:rFonts w:asciiTheme="minorHAnsi" w:hAnsiTheme="minorHAnsi" w:cs="Tahoma"/>
                <w:sz w:val="20"/>
              </w:rPr>
              <w:t>CALENDÁRIO ANUAL de reuniões e eventos do CAUMS para 2023</w:t>
            </w:r>
            <w:r w:rsidR="008B036F">
              <w:rPr>
                <w:rFonts w:asciiTheme="minorHAnsi" w:hAnsiTheme="minorHAnsi" w:cs="Tahoma"/>
                <w:sz w:val="20"/>
              </w:rPr>
              <w:t>.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5BF59156" w:rsidR="005465F4" w:rsidRPr="0069072E" w:rsidRDefault="00126310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1892246D" w:rsidR="005465F4" w:rsidRPr="0069072E" w:rsidRDefault="00606363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Presidência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56DBAD" w14:textId="01942705" w:rsidR="008B036F" w:rsidRDefault="00606363" w:rsidP="006A05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 Presidente apresenta o calendário e coloca em </w:t>
            </w:r>
            <w:r w:rsidR="00946DF7">
              <w:rPr>
                <w:rFonts w:asciiTheme="minorHAnsi" w:hAnsiTheme="minorHAnsi" w:cs="Arial"/>
                <w:sz w:val="20"/>
                <w:szCs w:val="20"/>
              </w:rPr>
              <w:t>discussão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46DF7">
              <w:rPr>
                <w:rFonts w:asciiTheme="minorHAnsi" w:hAnsiTheme="minorHAnsi" w:cs="Arial"/>
                <w:sz w:val="20"/>
                <w:szCs w:val="20"/>
              </w:rPr>
              <w:t>buscando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melhor atender a todos</w:t>
            </w:r>
            <w:r w:rsidR="00946DF7">
              <w:rPr>
                <w:rFonts w:asciiTheme="minorHAnsi" w:hAnsiTheme="minorHAnsi" w:cs="Arial"/>
                <w:sz w:val="20"/>
                <w:szCs w:val="20"/>
              </w:rPr>
              <w:t xml:space="preserve">, e </w:t>
            </w:r>
            <w:r w:rsidR="000323F4">
              <w:rPr>
                <w:rFonts w:asciiTheme="minorHAnsi" w:hAnsiTheme="minorHAnsi" w:cs="Arial"/>
                <w:sz w:val="20"/>
                <w:szCs w:val="20"/>
              </w:rPr>
              <w:t xml:space="preserve">para que possam realizar as atividades de todas as comissões. Como proposta ficou definido </w:t>
            </w:r>
            <w:r w:rsidR="008B036F">
              <w:rPr>
                <w:rFonts w:asciiTheme="minorHAnsi" w:hAnsiTheme="minorHAnsi" w:cs="Arial"/>
                <w:sz w:val="20"/>
                <w:szCs w:val="20"/>
              </w:rPr>
              <w:t>que as reuniões serão realizadas na mesma semana, assim definidas:</w:t>
            </w:r>
          </w:p>
          <w:p w14:paraId="6C88BD61" w14:textId="1A800307" w:rsidR="00547C0F" w:rsidRDefault="008B036F" w:rsidP="008B036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B036F">
              <w:rPr>
                <w:rFonts w:asciiTheme="minorHAnsi" w:hAnsiTheme="minorHAnsi" w:cs="Arial"/>
                <w:sz w:val="20"/>
                <w:szCs w:val="20"/>
              </w:rPr>
              <w:t>Quarta-feira as Reuniões do CEAU, CTEGR e CPUA</w:t>
            </w:r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3BD783EC" w14:textId="3C00D67F" w:rsidR="008B036F" w:rsidRDefault="008B036F" w:rsidP="008B036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Quinta-feira as Reuniões da CEF e CED;</w:t>
            </w:r>
          </w:p>
          <w:p w14:paraId="08362548" w14:textId="77777777" w:rsidR="008B036F" w:rsidRDefault="008B036F" w:rsidP="008B036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Sexta-feira as Reuniões CEP e CFA;</w:t>
            </w:r>
          </w:p>
          <w:p w14:paraId="5CACE38A" w14:textId="234706EC" w:rsidR="008B036F" w:rsidRDefault="008B036F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Todas no perídio da tarde, de forma online através da plataforma MEET.</w:t>
            </w:r>
          </w:p>
          <w:p w14:paraId="466D87F6" w14:textId="77777777" w:rsidR="00946DF7" w:rsidRDefault="00946DF7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078C482" w14:textId="6A8E82C0" w:rsidR="008B036F" w:rsidRDefault="008B036F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 Presidente propôs que as reuniões Plenárias sejam realizadas de forma presencial na sede deste Conselho na sexta-feira após as 18h, para que os Conselheiros do interior estejam presentes.</w:t>
            </w:r>
          </w:p>
          <w:p w14:paraId="3E968153" w14:textId="77777777" w:rsidR="00946DF7" w:rsidRDefault="00946DF7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388FD9" w14:textId="72B033CC" w:rsidR="008B036F" w:rsidRDefault="008B036F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Gerente Administrativa Keila Fernandes, apresenta o calendário com as datas de eventos propostos pelas </w:t>
            </w:r>
            <w:r w:rsidR="00946DF7">
              <w:rPr>
                <w:rFonts w:asciiTheme="minorHAnsi" w:hAnsiTheme="minorHAnsi" w:cs="Arial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sz w:val="20"/>
                <w:szCs w:val="20"/>
              </w:rPr>
              <w:t>omissões e Presidência</w:t>
            </w:r>
            <w:r w:rsidR="00946DF7">
              <w:rPr>
                <w:rFonts w:asciiTheme="minorHAnsi" w:hAnsiTheme="minorHAnsi" w:cs="Arial"/>
                <w:sz w:val="20"/>
                <w:szCs w:val="20"/>
              </w:rPr>
              <w:t>, destacando que devido ao Regulamento Eleitoral todos os eventos que serão realizados pelo Conselho no ano de 2023, deverão constar no calendário anual aprovado. Destaca ainda que toda e qualquer alteração de data deverá ser aprovada em Plenária e posteriormente encaminhada a Comissão Eleitoral Nacional.</w:t>
            </w:r>
          </w:p>
          <w:p w14:paraId="2152BB55" w14:textId="77777777" w:rsidR="00946DF7" w:rsidRDefault="00946DF7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077736" w14:textId="6110D248" w:rsidR="00946DF7" w:rsidRDefault="00946DF7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Aprovado por unanimidade de votos.</w:t>
            </w:r>
          </w:p>
          <w:p w14:paraId="539B4807" w14:textId="713A2989" w:rsidR="008B036F" w:rsidRPr="008B036F" w:rsidRDefault="008B036F" w:rsidP="008B03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24C242E1" w:rsidR="00094219" w:rsidRPr="00946DF7" w:rsidRDefault="00946DF7" w:rsidP="00DB503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946DF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DELIBERAÇÃO Nº 002/2021-2023 2ª CD-CAU/MS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6A5695" w14:textId="77777777" w:rsidR="00946DF7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946DF7" w:rsidRPr="00D43758" w14:paraId="32567190" w14:textId="77777777" w:rsidTr="00951118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886F6A" w14:textId="78EAE5B7" w:rsidR="00946DF7" w:rsidRPr="0069072E" w:rsidRDefault="00946DF7" w:rsidP="0095111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2714D0" w14:textId="15EC5151" w:rsidR="00946DF7" w:rsidRPr="008506F5" w:rsidRDefault="00946DF7" w:rsidP="00951118">
            <w:p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606363">
              <w:rPr>
                <w:rFonts w:asciiTheme="minorHAnsi" w:hAnsiTheme="minorHAnsi" w:cs="Tahoma"/>
                <w:sz w:val="20"/>
              </w:rPr>
              <w:t xml:space="preserve">Discussão e aprovação </w:t>
            </w:r>
            <w:r>
              <w:rPr>
                <w:rFonts w:asciiTheme="minorHAnsi" w:hAnsiTheme="minorHAnsi" w:cs="Tahoma"/>
                <w:sz w:val="20"/>
              </w:rPr>
              <w:t xml:space="preserve">de </w:t>
            </w:r>
            <w:r w:rsidRPr="00946DF7">
              <w:rPr>
                <w:rFonts w:asciiTheme="minorHAnsi" w:hAnsiTheme="minorHAnsi" w:cs="Tahoma"/>
                <w:sz w:val="20"/>
              </w:rPr>
              <w:t>realização de Chamada Pública para contratação de profissionais para ministrar Cursos e Palestras do CAU/MS</w:t>
            </w:r>
          </w:p>
        </w:tc>
      </w:tr>
      <w:tr w:rsidR="00946DF7" w:rsidRPr="00D43758" w14:paraId="6528792F" w14:textId="77777777" w:rsidTr="00951118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4F80D9" w14:textId="77777777" w:rsidR="00946DF7" w:rsidRPr="00952F3B" w:rsidRDefault="00946DF7" w:rsidP="0095111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0ECF03" w14:textId="77777777" w:rsidR="00946DF7" w:rsidRPr="0069072E" w:rsidRDefault="00946DF7" w:rsidP="0095111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946DF7" w:rsidRPr="00D43758" w14:paraId="643F78FF" w14:textId="77777777" w:rsidTr="00951118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BDEAC5" w14:textId="77777777" w:rsidR="00946DF7" w:rsidRPr="00952F3B" w:rsidRDefault="00946DF7" w:rsidP="0095111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E47A94" w14:textId="42A71774" w:rsidR="00946DF7" w:rsidRPr="0069072E" w:rsidRDefault="00946DF7" w:rsidP="0095111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da CED-CAU/MS</w:t>
            </w:r>
          </w:p>
        </w:tc>
      </w:tr>
      <w:tr w:rsidR="00946DF7" w:rsidRPr="00D43758" w14:paraId="1B8F18D7" w14:textId="77777777" w:rsidTr="00951118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11CAF1" w14:textId="77777777" w:rsidR="00946DF7" w:rsidRPr="00952F3B" w:rsidRDefault="00946DF7" w:rsidP="0095111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57E3DA" w14:textId="3B35E27A" w:rsidR="00946DF7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 Coordenador da CED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Luis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Eduardo Costa, destaca a importância da transparência na contratação de profissionais habilitados para</w:t>
            </w:r>
            <w:r>
              <w:t xml:space="preserve"> </w:t>
            </w:r>
            <w:r w:rsidRPr="00946DF7">
              <w:rPr>
                <w:rFonts w:asciiTheme="minorHAnsi" w:hAnsiTheme="minorHAnsi" w:cs="Arial"/>
                <w:sz w:val="20"/>
                <w:szCs w:val="20"/>
              </w:rPr>
              <w:t>cursos e palestras para profissionais ativos no CAU/MS para o exercício de 2023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946DF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496CCC8" w14:textId="4C44896B" w:rsidR="00946DF7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FB4DB5" w14:textId="081ECA0A" w:rsidR="00946DF7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Ainda solicita que o edital </w:t>
            </w:r>
            <w:r w:rsidRPr="00946DF7">
              <w:rPr>
                <w:rFonts w:asciiTheme="minorHAnsi" w:hAnsiTheme="minorHAnsi" w:cs="Arial"/>
                <w:sz w:val="20"/>
                <w:szCs w:val="20"/>
              </w:rPr>
              <w:t>Chamada Pública deverá constar que os profissionais contratados por inexigibilidade de licitação, deverão apresentar certificados e documentos que comprovem a notória especialização, de acordo com a legislação em vigor.</w:t>
            </w:r>
          </w:p>
          <w:p w14:paraId="5D6A75B6" w14:textId="77777777" w:rsidR="00946DF7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BBFACDF" w14:textId="57325400" w:rsidR="00946DF7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 Presidente João Augusto solicita que seja excluído do edital os cursos e </w:t>
            </w:r>
            <w:r w:rsidRPr="00946DF7">
              <w:rPr>
                <w:rFonts w:asciiTheme="minorHAnsi" w:hAnsiTheme="minorHAnsi" w:cs="Arial"/>
                <w:sz w:val="20"/>
                <w:szCs w:val="20"/>
              </w:rPr>
              <w:t>palestras que forem ministrados por convidados, apenas com a cobertura de passagens e diárias e sem o pagamento de honorários profissionais.</w:t>
            </w:r>
          </w:p>
          <w:p w14:paraId="483AED4C" w14:textId="77777777" w:rsidR="00946DF7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AE51E1" w14:textId="77777777" w:rsidR="00946DF7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Aprovado por unanimidade de votos.</w:t>
            </w:r>
          </w:p>
          <w:p w14:paraId="1587F357" w14:textId="77777777" w:rsidR="00946DF7" w:rsidRPr="008B036F" w:rsidRDefault="00946DF7" w:rsidP="0095111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6DF7" w:rsidRPr="00D43758" w14:paraId="060A802E" w14:textId="77777777" w:rsidTr="00951118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B8A77A" w14:textId="77777777" w:rsidR="00946DF7" w:rsidRPr="00D8347E" w:rsidRDefault="00946DF7" w:rsidP="0095111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FDD613" w14:textId="7EB82933" w:rsidR="00946DF7" w:rsidRPr="00BE5177" w:rsidRDefault="00946DF7" w:rsidP="0095111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DELIBERAÇÃO Nº 00</w:t>
            </w:r>
            <w:r w:rsidR="0078239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/2021-2023 2ª CD-CAU/MS</w:t>
            </w:r>
          </w:p>
        </w:tc>
      </w:tr>
    </w:tbl>
    <w:p w14:paraId="6C00A6F7" w14:textId="178B4888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9D0E897" w14:textId="15028A38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5898F940" w:rsidR="00C0307D" w:rsidRDefault="001F1153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617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</w:t>
      </w:r>
      <w:r w:rsidR="000617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78239D">
        <w:rPr>
          <w:rFonts w:asciiTheme="minorHAnsi" w:hAnsiTheme="minorHAnsi" w:cstheme="minorHAnsi"/>
          <w:sz w:val="20"/>
          <w:szCs w:val="20"/>
        </w:rPr>
        <w:t xml:space="preserve">11 </w:t>
      </w:r>
      <w:r w:rsidR="00052F60">
        <w:rPr>
          <w:rFonts w:asciiTheme="minorHAnsi" w:hAnsiTheme="minorHAnsi" w:cstheme="minorHAnsi"/>
          <w:sz w:val="20"/>
          <w:szCs w:val="20"/>
        </w:rPr>
        <w:t>de</w:t>
      </w:r>
      <w:r w:rsidR="000323F4">
        <w:rPr>
          <w:rFonts w:asciiTheme="minorHAnsi" w:hAnsiTheme="minorHAnsi" w:cstheme="minorHAnsi"/>
          <w:sz w:val="20"/>
          <w:szCs w:val="20"/>
        </w:rPr>
        <w:t xml:space="preserve"> </w:t>
      </w:r>
      <w:r w:rsidR="0078239D">
        <w:rPr>
          <w:rFonts w:asciiTheme="minorHAnsi" w:hAnsiTheme="minorHAnsi" w:cstheme="minorHAnsi"/>
          <w:sz w:val="20"/>
          <w:szCs w:val="20"/>
        </w:rPr>
        <w:t>maio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78239D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27C232B" w14:textId="77777777" w:rsidR="00EE049C" w:rsidRDefault="00EE049C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21891D76" w14:textId="77777777" w:rsidR="00EE049C" w:rsidRDefault="00EE049C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29B4E129" w14:textId="77777777" w:rsidR="00EE049C" w:rsidRDefault="00EE049C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678C5381" w14:textId="77777777" w:rsidR="00EE049C" w:rsidRDefault="00EE049C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4C89B93F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5ED138FB" w14:textId="77777777" w:rsidR="00EE049C" w:rsidRDefault="00EE049C" w:rsidP="00EE049C">
      <w:pPr>
        <w:jc w:val="center"/>
        <w:rPr>
          <w:rFonts w:asciiTheme="minorHAnsi" w:eastAsiaTheme="minorHAnsi" w:hAnsiTheme="minorHAnsi"/>
          <w:b/>
          <w:i/>
          <w:sz w:val="22"/>
          <w:szCs w:val="22"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>
        <w:rPr>
          <w:b/>
          <w:i/>
          <w:u w:val="single"/>
        </w:rPr>
        <w:t>KEILA FERNANDES___</w:t>
      </w:r>
    </w:p>
    <w:p w14:paraId="1B83E701" w14:textId="77777777" w:rsidR="00EE049C" w:rsidRDefault="00EE049C" w:rsidP="00EE049C">
      <w:pPr>
        <w:jc w:val="center"/>
        <w:rPr>
          <w:sz w:val="14"/>
        </w:rPr>
      </w:pPr>
      <w:r>
        <w:rPr>
          <w:sz w:val="14"/>
        </w:rPr>
        <w:t xml:space="preserve">GERENTE ADMINISTRATIVA – CONSELHO DE ARQUITETURA E URBANISMO </w:t>
      </w:r>
    </w:p>
    <w:p w14:paraId="2E41C178" w14:textId="77777777" w:rsidR="00EE049C" w:rsidRDefault="00EE049C" w:rsidP="00EE049C">
      <w:pPr>
        <w:jc w:val="center"/>
        <w:rPr>
          <w:sz w:val="14"/>
        </w:rPr>
      </w:pPr>
      <w:r>
        <w:rPr>
          <w:sz w:val="14"/>
        </w:rPr>
        <w:t>DE MATO GROSSO DO SUL, BRASIL.</w:t>
      </w:r>
    </w:p>
    <w:p w14:paraId="2BA7E399" w14:textId="77777777" w:rsidR="00EE049C" w:rsidRDefault="00EE049C" w:rsidP="00EE049C">
      <w:pPr>
        <w:jc w:val="center"/>
        <w:rPr>
          <w:sz w:val="14"/>
        </w:rPr>
      </w:pP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0D090CB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09E1609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1075776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A54CEA6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DE33809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78B0560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6E73882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D54740E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AC70B6B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26CB1D1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10E412D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3EE5AE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CAECE9C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7DD4115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0AC253C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C698501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CF213E8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F426179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595B364" w14:textId="77777777" w:rsidR="0078239D" w:rsidRDefault="0078239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374A50" w14:textId="77777777" w:rsidR="00052F60" w:rsidRDefault="00052F60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65B144EE" w:rsidR="00300F25" w:rsidRPr="00551506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João Augusto Albuquerque Soares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7A29A54" w:rsidR="00300F25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7B0D0673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3DBD6E53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273E4C6E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1C06EF7B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12BB922C" w:rsidR="00300F25" w:rsidRPr="004B6F9B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0BD3D2BF" w:rsidR="00300F25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1ª Vice Presidente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7508328C" w:rsidR="00300F25" w:rsidRPr="00C95385" w:rsidRDefault="00F3578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323F4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709D4DEA" w:rsidR="000323F4" w:rsidRPr="006462B3" w:rsidRDefault="000323F4" w:rsidP="000323F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3DDBEFD5" w:rsidR="000323F4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da CEP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56881387" w:rsidR="000323F4" w:rsidRPr="00C95385" w:rsidRDefault="00F35782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0323F4" w:rsidRPr="00C95385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11695EF4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323F4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7C6640D7" w:rsidR="000323F4" w:rsidRPr="00BE4542" w:rsidRDefault="0078239D" w:rsidP="000323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Rubens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Moraes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da Costa Marques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64B26508" w:rsidR="000323F4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da CFA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3D6206D2" w:rsidR="000323F4" w:rsidRPr="00C95385" w:rsidRDefault="00F35782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0323F4" w:rsidRPr="00C95385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3A375004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00A3" w:rsidRPr="00C95385" w14:paraId="3C00C6D9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4AA" w14:textId="34325573" w:rsidR="009200A3" w:rsidRDefault="00F82D8D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Luiz Eduardo Costa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4B5" w14:textId="184F45B8" w:rsidR="009200A3" w:rsidRDefault="00F82D8D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da CED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7A" w14:textId="7461576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B0E" w14:textId="77777777" w:rsidR="009200A3" w:rsidRPr="00C95385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D8B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5F3" w14:textId="74AC8BE4" w:rsidR="009200A3" w:rsidRPr="00C95385" w:rsidRDefault="00F35782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F82D8D" w:rsidRPr="00C95385" w14:paraId="2D3E907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242" w14:textId="278F351A" w:rsidR="00F82D8D" w:rsidRDefault="00F82D8D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Meneghini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56B" w14:textId="37929880" w:rsidR="00F82D8D" w:rsidRDefault="00F82D8D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da CFA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2BC" w14:textId="1A7F8F5C" w:rsidR="00F82D8D" w:rsidRPr="00C95385" w:rsidRDefault="00F35782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079" w14:textId="77777777" w:rsidR="00F82D8D" w:rsidRPr="00C95385" w:rsidRDefault="00F82D8D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432" w14:textId="77777777" w:rsidR="00F82D8D" w:rsidRPr="00C95385" w:rsidRDefault="00F82D8D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B86" w14:textId="77777777" w:rsidR="00F82D8D" w:rsidRPr="00C95385" w:rsidRDefault="00F82D8D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1C1EAC46" w:rsidR="00BE4542" w:rsidRPr="00C95385" w:rsidRDefault="0078239D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3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EXTRA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ORDINÁRIA DA </w:t>
            </w:r>
            <w:r w:rsidR="00F82D8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CD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6BFAD260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78239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11</w:t>
            </w:r>
            <w:r w:rsidR="008D4CC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</w:t>
            </w:r>
            <w:r w:rsidR="0078239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</w:t>
            </w:r>
            <w:r w:rsidR="0078239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639C3084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7823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Extraordinária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da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CD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823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052F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7823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</w:t>
            </w:r>
            <w:r w:rsidR="007823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52242F05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F3578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F3578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F3578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67EEDFC0" w:rsidR="00BE4542" w:rsidRPr="00F82D8D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052F60" w:rsidRPr="00F82D8D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</w:p>
          <w:p w14:paraId="09226E6F" w14:textId="77777777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5F374CA4" w:rsidR="00BE4542" w:rsidRPr="00F82D8D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D80E21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–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80E21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Gerente Administrativa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CAU/MS</w:t>
            </w:r>
            <w:r w:rsidR="00052F60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2E3F6D5F" w14:textId="77777777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FC2D250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Presidente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João Augusto Albuquerque Soares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BAEFF" w14:textId="614211AE" w:rsidR="00BB6AC1" w:rsidRPr="00263E6D" w:rsidRDefault="00BB6AC1" w:rsidP="00BB6AC1">
            <w:pPr>
              <w:rPr>
                <w:color w:val="006666"/>
                <w:sz w:val="18"/>
                <w:szCs w:val="18"/>
              </w:rPr>
            </w:pPr>
            <w:r w:rsidRPr="00263E6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AAAB286" wp14:editId="118F9E84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3651326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D62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63E6D">
              <w:rPr>
                <w:rFonts w:ascii="DaxCondensed" w:hAnsi="DaxCondensed"/>
                <w:color w:val="006666"/>
                <w:sz w:val="18"/>
                <w:szCs w:val="18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7AE552E9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05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056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62D3379A" w14:textId="77777777" w:rsidR="00EE049C" w:rsidRDefault="00EE049C" w:rsidP="00EE049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lang w:eastAsia="pt-BR"/>
        </w:rPr>
        <w:t xml:space="preserve">Considerando a Deliberação </w:t>
      </w:r>
      <w:r>
        <w:rPr>
          <w:rFonts w:ascii="Times New Roman" w:hAnsi="Times New Roman" w:cs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 w:cs="Times New Roman"/>
          <w:bCs/>
          <w:color w:val="000000"/>
          <w:spacing w:val="4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41A9CE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75C6F4FA" w:rsidR="00375D52" w:rsidRDefault="00BB6AC1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11D45" wp14:editId="08590C44">
          <wp:simplePos x="0" y="0"/>
          <wp:positionH relativeFrom="page">
            <wp:align>right</wp:align>
          </wp:positionH>
          <wp:positionV relativeFrom="paragraph">
            <wp:posOffset>-838835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5B384486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8B036F">
      <w:rPr>
        <w:rFonts w:ascii="Arial" w:eastAsia="Times New Roman" w:hAnsi="Arial" w:cs="Arial"/>
        <w:bCs/>
        <w:smallCaps/>
        <w:kern w:val="32"/>
        <w:sz w:val="18"/>
        <w:szCs w:val="18"/>
      </w:rPr>
      <w:t>2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FC3FC2">
      <w:rPr>
        <w:rFonts w:ascii="Arial" w:eastAsia="Times New Roman" w:hAnsi="Arial" w:cs="Arial"/>
        <w:bCs/>
        <w:smallCaps/>
        <w:kern w:val="32"/>
        <w:sz w:val="18"/>
        <w:szCs w:val="18"/>
      </w:rPr>
      <w:t>EXTRA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</w:t>
    </w:r>
    <w:r w:rsidR="00FC3FC2">
      <w:rPr>
        <w:rFonts w:ascii="Arial" w:eastAsia="Times New Roman" w:hAnsi="Arial" w:cs="Arial"/>
        <w:bCs/>
        <w:smallCaps/>
        <w:kern w:val="32"/>
        <w:sz w:val="18"/>
        <w:szCs w:val="18"/>
      </w:rPr>
      <w:t>D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FC3FC2">
      <w:rPr>
        <w:rFonts w:ascii="Arial" w:eastAsia="Times New Roman" w:hAnsi="Arial" w:cs="Arial"/>
        <w:bCs/>
        <w:smallCaps/>
        <w:kern w:val="32"/>
        <w:sz w:val="18"/>
        <w:szCs w:val="20"/>
      </w:rPr>
      <w:t>CONSELHO DIRETOR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979"/>
    <w:multiLevelType w:val="hybridMultilevel"/>
    <w:tmpl w:val="1C486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FFF"/>
    <w:multiLevelType w:val="hybridMultilevel"/>
    <w:tmpl w:val="BA886F48"/>
    <w:lvl w:ilvl="0" w:tplc="041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41152"/>
    <w:multiLevelType w:val="hybridMultilevel"/>
    <w:tmpl w:val="D7FEA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8572">
    <w:abstractNumId w:val="21"/>
  </w:num>
  <w:num w:numId="2" w16cid:durableId="1966352457">
    <w:abstractNumId w:val="33"/>
  </w:num>
  <w:num w:numId="3" w16cid:durableId="1973293044">
    <w:abstractNumId w:val="27"/>
  </w:num>
  <w:num w:numId="4" w16cid:durableId="2001347356">
    <w:abstractNumId w:val="20"/>
  </w:num>
  <w:num w:numId="5" w16cid:durableId="1661420709">
    <w:abstractNumId w:val="31"/>
  </w:num>
  <w:num w:numId="6" w16cid:durableId="1442414064">
    <w:abstractNumId w:val="2"/>
  </w:num>
  <w:num w:numId="7" w16cid:durableId="1912765570">
    <w:abstractNumId w:val="40"/>
  </w:num>
  <w:num w:numId="8" w16cid:durableId="546914539">
    <w:abstractNumId w:val="5"/>
  </w:num>
  <w:num w:numId="9" w16cid:durableId="334262685">
    <w:abstractNumId w:val="30"/>
  </w:num>
  <w:num w:numId="10" w16cid:durableId="120658259">
    <w:abstractNumId w:val="7"/>
  </w:num>
  <w:num w:numId="11" w16cid:durableId="1534882765">
    <w:abstractNumId w:val="9"/>
  </w:num>
  <w:num w:numId="12" w16cid:durableId="1912890930">
    <w:abstractNumId w:val="4"/>
  </w:num>
  <w:num w:numId="13" w16cid:durableId="371072775">
    <w:abstractNumId w:val="1"/>
  </w:num>
  <w:num w:numId="14" w16cid:durableId="1530677460">
    <w:abstractNumId w:val="6"/>
  </w:num>
  <w:num w:numId="15" w16cid:durableId="2064012745">
    <w:abstractNumId w:val="13"/>
  </w:num>
  <w:num w:numId="16" w16cid:durableId="1474248207">
    <w:abstractNumId w:val="10"/>
  </w:num>
  <w:num w:numId="17" w16cid:durableId="1780638652">
    <w:abstractNumId w:val="28"/>
  </w:num>
  <w:num w:numId="18" w16cid:durableId="452600766">
    <w:abstractNumId w:val="35"/>
  </w:num>
  <w:num w:numId="19" w16cid:durableId="1872844278">
    <w:abstractNumId w:val="15"/>
  </w:num>
  <w:num w:numId="20" w16cid:durableId="1631396735">
    <w:abstractNumId w:val="44"/>
  </w:num>
  <w:num w:numId="21" w16cid:durableId="1403286625">
    <w:abstractNumId w:val="18"/>
  </w:num>
  <w:num w:numId="22" w16cid:durableId="1852722945">
    <w:abstractNumId w:val="24"/>
  </w:num>
  <w:num w:numId="23" w16cid:durableId="1586452099">
    <w:abstractNumId w:val="26"/>
  </w:num>
  <w:num w:numId="24" w16cid:durableId="2075422165">
    <w:abstractNumId w:val="39"/>
  </w:num>
  <w:num w:numId="25" w16cid:durableId="772095038">
    <w:abstractNumId w:val="43"/>
  </w:num>
  <w:num w:numId="26" w16cid:durableId="552153844">
    <w:abstractNumId w:val="38"/>
  </w:num>
  <w:num w:numId="27" w16cid:durableId="1893232123">
    <w:abstractNumId w:val="23"/>
  </w:num>
  <w:num w:numId="28" w16cid:durableId="1393654186">
    <w:abstractNumId w:val="3"/>
  </w:num>
  <w:num w:numId="29" w16cid:durableId="2029722020">
    <w:abstractNumId w:val="37"/>
  </w:num>
  <w:num w:numId="30" w16cid:durableId="305627062">
    <w:abstractNumId w:val="32"/>
  </w:num>
  <w:num w:numId="31" w16cid:durableId="1222060491">
    <w:abstractNumId w:val="8"/>
  </w:num>
  <w:num w:numId="32" w16cid:durableId="676539573">
    <w:abstractNumId w:val="12"/>
  </w:num>
  <w:num w:numId="33" w16cid:durableId="282659414">
    <w:abstractNumId w:val="34"/>
  </w:num>
  <w:num w:numId="34" w16cid:durableId="395053417">
    <w:abstractNumId w:val="42"/>
  </w:num>
  <w:num w:numId="35" w16cid:durableId="1386642446">
    <w:abstractNumId w:val="29"/>
  </w:num>
  <w:num w:numId="36" w16cid:durableId="61410221">
    <w:abstractNumId w:val="11"/>
  </w:num>
  <w:num w:numId="37" w16cid:durableId="360782772">
    <w:abstractNumId w:val="25"/>
  </w:num>
  <w:num w:numId="38" w16cid:durableId="306014567">
    <w:abstractNumId w:val="41"/>
  </w:num>
  <w:num w:numId="39" w16cid:durableId="1739596003">
    <w:abstractNumId w:val="22"/>
  </w:num>
  <w:num w:numId="40" w16cid:durableId="247203042">
    <w:abstractNumId w:val="36"/>
  </w:num>
  <w:num w:numId="41" w16cid:durableId="1024138936">
    <w:abstractNumId w:val="16"/>
  </w:num>
  <w:num w:numId="42" w16cid:durableId="1445610139">
    <w:abstractNumId w:val="0"/>
  </w:num>
  <w:num w:numId="43" w16cid:durableId="1563784929">
    <w:abstractNumId w:val="19"/>
  </w:num>
  <w:num w:numId="44" w16cid:durableId="70006736">
    <w:abstractNumId w:val="14"/>
  </w:num>
  <w:num w:numId="45" w16cid:durableId="3656417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3F4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10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930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F51"/>
    <w:rsid w:val="001F0F98"/>
    <w:rsid w:val="001F1153"/>
    <w:rsid w:val="001F19FD"/>
    <w:rsid w:val="001F1A2B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2C5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749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363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39D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47B19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036F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6DF7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DC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2E1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5D29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6AC1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03A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531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049C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1C9E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78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2D8D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3FC2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3B44-C35B-4E76-9BD7-830CC9D3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7</cp:revision>
  <cp:lastPrinted>2023-05-22T20:31:00Z</cp:lastPrinted>
  <dcterms:created xsi:type="dcterms:W3CDTF">2023-05-04T19:39:00Z</dcterms:created>
  <dcterms:modified xsi:type="dcterms:W3CDTF">2023-05-22T20:31:00Z</dcterms:modified>
</cp:coreProperties>
</file>