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2F73F" w14:textId="22369D31" w:rsidR="005A5D24" w:rsidRPr="005A5D24" w:rsidRDefault="005A5D24" w:rsidP="005A5D24">
      <w:pPr>
        <w:widowControl/>
        <w:autoSpaceDE/>
        <w:autoSpaceDN/>
        <w:adjustRightInd/>
        <w:spacing w:before="6" w:line="140" w:lineRule="exact"/>
        <w:rPr>
          <w:rFonts w:ascii="Times New Roman" w:hAnsi="Times New Roman"/>
          <w:sz w:val="22"/>
          <w:szCs w:val="22"/>
          <w:lang w:val="pt-BR" w:eastAsia="en-US"/>
        </w:rPr>
      </w:pPr>
    </w:p>
    <w:tbl>
      <w:tblPr>
        <w:tblW w:w="9073" w:type="dxa"/>
        <w:tblInd w:w="-28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6946"/>
      </w:tblGrid>
      <w:tr w:rsidR="005A5D24" w:rsidRPr="005A5D24" w14:paraId="244E38B9" w14:textId="77777777" w:rsidTr="00026DE1">
        <w:trPr>
          <w:trHeight w:hRule="exact" w:val="30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3DA3F8D7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I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N</w:t>
            </w:r>
            <w:r w:rsidRPr="005A5D24">
              <w:rPr>
                <w:rFonts w:ascii="Times New Roman" w:hAnsi="Times New Roman"/>
                <w:spacing w:val="2"/>
                <w:sz w:val="22"/>
                <w:szCs w:val="22"/>
                <w:lang w:val="pt-BR" w:eastAsia="en-US"/>
              </w:rPr>
              <w:t>T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R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E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S</w:t>
            </w:r>
            <w:r w:rsidRPr="005A5D24">
              <w:rPr>
                <w:rFonts w:ascii="Times New Roman" w:hAnsi="Times New Roman"/>
                <w:spacing w:val="-1"/>
                <w:sz w:val="22"/>
                <w:szCs w:val="22"/>
                <w:lang w:val="pt-BR" w:eastAsia="en-US"/>
              </w:rPr>
              <w:t>AD</w:t>
            </w: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568E187C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CAU /MS</w:t>
            </w:r>
          </w:p>
        </w:tc>
      </w:tr>
      <w:tr w:rsidR="005A5D24" w:rsidRPr="005A5D24" w14:paraId="5C20E64A" w14:textId="77777777" w:rsidTr="00026DE1">
        <w:trPr>
          <w:trHeight w:hRule="exact" w:val="555"/>
        </w:trPr>
        <w:tc>
          <w:tcPr>
            <w:tcW w:w="2127" w:type="dxa"/>
            <w:tcBorders>
              <w:top w:val="single" w:sz="8" w:space="0" w:color="7E7E7E"/>
              <w:left w:val="nil"/>
              <w:bottom w:val="single" w:sz="8" w:space="0" w:color="7E7E7E"/>
              <w:right w:val="single" w:sz="8" w:space="0" w:color="7E7E7E"/>
            </w:tcBorders>
            <w:shd w:val="clear" w:color="auto" w:fill="F1F1F1"/>
          </w:tcPr>
          <w:p w14:paraId="67E2C55B" w14:textId="77777777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ind w:firstLine="142"/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pacing w:val="-2"/>
                <w:sz w:val="22"/>
                <w:szCs w:val="22"/>
                <w:lang w:val="pt-BR" w:eastAsia="en-US"/>
              </w:rPr>
              <w:t>ASSUNTO</w:t>
            </w:r>
          </w:p>
        </w:tc>
        <w:tc>
          <w:tcPr>
            <w:tcW w:w="6946" w:type="dxa"/>
            <w:tcBorders>
              <w:top w:val="single" w:sz="8" w:space="0" w:color="7E7E7E"/>
              <w:left w:val="single" w:sz="8" w:space="0" w:color="7E7E7E"/>
              <w:bottom w:val="single" w:sz="8" w:space="0" w:color="7E7E7E"/>
              <w:right w:val="nil"/>
            </w:tcBorders>
          </w:tcPr>
          <w:p w14:paraId="01BA1E16" w14:textId="648F4BEE" w:rsidR="005A5D24" w:rsidRPr="005A5D24" w:rsidRDefault="005A5D24" w:rsidP="005A5D24">
            <w:pPr>
              <w:widowControl/>
              <w:autoSpaceDE/>
              <w:autoSpaceDN/>
              <w:adjustRightInd/>
              <w:spacing w:before="9"/>
              <w:rPr>
                <w:rFonts w:ascii="Times New Roman" w:hAnsi="Times New Roman"/>
                <w:sz w:val="22"/>
                <w:szCs w:val="22"/>
                <w:lang w:val="pt-BR" w:eastAsia="en-US"/>
              </w:rPr>
            </w:pPr>
            <w:r w:rsidRPr="005A5D24">
              <w:rPr>
                <w:rFonts w:ascii="Times New Roman" w:hAnsi="Times New Roman"/>
                <w:sz w:val="22"/>
                <w:szCs w:val="22"/>
                <w:lang w:val="pt-BR" w:eastAsia="en-US"/>
              </w:rPr>
              <w:t>APROVAÇÃO DE SOLICITAÇÃODE REGISTRO PROFISSIONAL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</w:t>
            </w:r>
            <w:r w:rsidR="00954705">
              <w:rPr>
                <w:rFonts w:ascii="Times New Roman" w:hAnsi="Times New Roman"/>
                <w:sz w:val="22"/>
                <w:szCs w:val="22"/>
                <w:lang w:val="pt-BR" w:eastAsia="en-US"/>
              </w:rPr>
              <w:t xml:space="preserve">      </w:t>
            </w:r>
            <w:r w:rsidR="00026DE1">
              <w:rPr>
                <w:rFonts w:ascii="Times New Roman" w:hAnsi="Times New Roman"/>
                <w:sz w:val="22"/>
                <w:szCs w:val="22"/>
                <w:lang w:val="pt-BR" w:eastAsia="en-US"/>
              </w:rPr>
              <w:t>DEFINITIVO</w:t>
            </w:r>
          </w:p>
        </w:tc>
      </w:tr>
    </w:tbl>
    <w:p w14:paraId="752F9CD8" w14:textId="48AEB87C" w:rsidR="005A5D24" w:rsidRPr="005A5D24" w:rsidRDefault="00026DE1" w:rsidP="00026DE1">
      <w:pPr>
        <w:widowControl/>
        <w:autoSpaceDE/>
        <w:autoSpaceDN/>
        <w:adjustRightInd/>
        <w:spacing w:before="17" w:line="260" w:lineRule="exact"/>
        <w:ind w:left="-284"/>
        <w:jc w:val="center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noProof/>
          <w:sz w:val="22"/>
          <w:szCs w:val="22"/>
          <w:lang w:val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5252A1B8" wp14:editId="3CF9B765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762625" cy="238760"/>
                <wp:effectExtent l="0" t="0" r="9525" b="8890"/>
                <wp:wrapNone/>
                <wp:docPr id="3" name="Agrupa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238760"/>
                          <a:chOff x="1521" y="-8"/>
                          <a:chExt cx="9152" cy="374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532" y="12"/>
                            <a:ext cx="9131" cy="334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345 12"/>
                              <a:gd name="T3" fmla="*/ 345 h 334"/>
                              <a:gd name="T4" fmla="+- 0 10663 1532"/>
                              <a:gd name="T5" fmla="*/ T4 w 9131"/>
                              <a:gd name="T6" fmla="+- 0 345 12"/>
                              <a:gd name="T7" fmla="*/ 345 h 334"/>
                              <a:gd name="T8" fmla="+- 0 10663 1532"/>
                              <a:gd name="T9" fmla="*/ T8 w 9131"/>
                              <a:gd name="T10" fmla="+- 0 12 12"/>
                              <a:gd name="T11" fmla="*/ 12 h 334"/>
                              <a:gd name="T12" fmla="+- 0 1532 1532"/>
                              <a:gd name="T13" fmla="*/ T12 w 9131"/>
                              <a:gd name="T14" fmla="+- 0 12 12"/>
                              <a:gd name="T15" fmla="*/ 12 h 334"/>
                              <a:gd name="T16" fmla="+- 0 1532 1532"/>
                              <a:gd name="T17" fmla="*/ T16 w 9131"/>
                              <a:gd name="T18" fmla="+- 0 345 12"/>
                              <a:gd name="T19" fmla="*/ 345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31" h="334">
                                <a:moveTo>
                                  <a:pt x="0" y="333"/>
                                </a:moveTo>
                                <a:lnTo>
                                  <a:pt x="9131" y="333"/>
                                </a:lnTo>
                                <a:lnTo>
                                  <a:pt x="91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532" y="2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5"/>
                        <wps:cNvSpPr>
                          <a:spLocks/>
                        </wps:cNvSpPr>
                        <wps:spPr bwMode="auto">
                          <a:xfrm>
                            <a:off x="1532" y="355"/>
                            <a:ext cx="9131" cy="0"/>
                          </a:xfrm>
                          <a:custGeom>
                            <a:avLst/>
                            <a:gdLst>
                              <a:gd name="T0" fmla="+- 0 1532 1532"/>
                              <a:gd name="T1" fmla="*/ T0 w 9131"/>
                              <a:gd name="T2" fmla="+- 0 10663 1532"/>
                              <a:gd name="T3" fmla="*/ T2 w 91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31">
                                <a:moveTo>
                                  <a:pt x="0" y="0"/>
                                </a:moveTo>
                                <a:lnTo>
                                  <a:pt x="9131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9BA971" id="Agrupar 3" o:spid="_x0000_s1026" style="position:absolute;margin-left:402.55pt;margin-top:.55pt;width:453.75pt;height:18.8pt;z-index:-251657216;mso-position-horizontal:right;mso-position-horizontal-relative:margin" coordorigin="1521,-8" coordsize="9152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YZoTQQAAEUSAAAOAAAAZHJzL2Uyb0RvYy54bWzsWNtu4zYQfS/QfyD42GIjS/IlFuIsit0k&#10;KLBtF1j3A2iJuqCSqJKynezX95AUbcmxkiDttg8NDMiUeTScOTM8Q+vq/X1Vkh2XqhD1ivoXE0p4&#10;HYukqLMV/X19++6SEtWyOmGlqPmKPnBF319//93Vvol4IHJRJlwSGKlVtG9WNG/bJvI8Fee8YupC&#10;NLzGZCpkxVrcysxLJNvDelV6wWQy9/ZCJo0UMVcKv360k/Ta2E9THre/paniLSlXFL615irNdaOv&#10;3vUVizLJmryIOzfYK7yoWFFj0YOpj6xlZCuLR6aqIpZCibS9iEXliTQtYm5iQDT+5CSaOym2jYkl&#10;i/ZZc6AJ1J7w9Gqz8a+7O9l8aT5L6z2Gn0T8hwIv3r7Jov68vs8smGz2v4gE+WTbVpjA71NZaRMI&#10;idwbfh8O/PL7lsT4cbaYB/NgRkmMuSC8XMy7BMQ5sqQf82eBTwlmUTcmNXF+0z28xJx9MlxM9aTH&#10;IruocbRzTCcelaSOZKm/R9aXnDXc5EBpMj5LUiQrOqWkZhXiv5Wc6+okoXZJrw2Qo1P1uezNaJgC&#10;5c+y6M9CxAw6/MDS4Zhc+iF40jSG4ZAMFsVb1d5xYbLBdp9Ua4jMEoxMjpPO9TX2Q1qVKPcf35EJ&#10;0WuZi10pO8CwkIX94JH1hOyJWbwz6mzBzZ6tcDojzuWjodBhYEgjctI5j21zWA3M9gz5k/k8POsV&#10;qujo1XTEq7kDmQjPe7VwmKe8goq9yKulw2muLke88k+IB+1deo80+H3W/eA8V3hs4NZoBvvMr2Ht&#10;fA79E+7P+tXnfdSvIe/jldXnfu3Px/wasn8+jX6f+kF1QScOxc9ytx/i+7rbEBgRptvVxAhZI5RW&#10;orXVobXZ1zABlN49I2Cwgr24XnS69DQYnmowUmxV7Gm0j+QZ+OxlcHBq4Ms+3AbQBSzRFU/7oaQE&#10;/XCjn2FRw1rNkxuS/Ypawcmt3uiJSuz4WhhIexT8MHR8HefLuo+zhuDhEeoA7rsxBg9A0yMQgJt2&#10;3xaGvQRjL8E8XjAuheI2Bzpk01IOsWvKekqqRFkkt0VZ6pCVzDYfSkl2DMeKW19/OrYHsNKUTC30&#10;Y3YZ/QvalZV/2y82InlAK5DCnk1wlsIgF/IrJXucS1ZU/bllklNS/lyjly396VQfZMzNdLYIcCP7&#10;M5v+DKtjmFrRlqLE9fBDaw8/20YWWY6VfFP0tfgJjTwtdK8w/lmvuhu003+pr2IfnfRV092+WV8d&#10;bauuoNyxpl8K/1FTHe+FA3nvqztq+PXS5yh4Wp6sOg2w/4zYjIuMW+xZiXFAqxhw69ldftirWm60&#10;7vnhdB6YLTLY2QMBWNzozzkBwPm9TrClWJRzltx045YVpR3DpTdFcP/dzp+0cZQ4UQTTB7+ZIoQz&#10;Y59Fj4/arpzeNOGZ09CbJtD/qyaY/+J4V2HOUt17Ff0ypH9vThXHtz/XfwEAAP//AwBQSwMEFAAG&#10;AAgAAAAhACsnwVLdAAAABQEAAA8AAABkcnMvZG93bnJldi54bWxMj0FPwkAQhe8m/ofNmHiTbSUI&#10;lG4JIeqJmAgmxtvQDm1Dd7bpLm35944nOc57L+99k65H26ieOl87NhBPIlDEuStqLg18Hd6eFqB8&#10;QC6wcUwGruRhnd3fpZgUbuBP6vehVFLCPkEDVQhtorXPK7LoJ64lFu/kOotBzq7URYeDlNtGP0fR&#10;i7ZYsyxU2NK2ovy8v1gD7wMOm2n82u/Op+315zD7+N7FZMzjw7hZgQo0hv8w/OELOmTCdHQXLrxq&#10;DMgjQdQYlJjLaD4DdTQwXcxBZ6m+pc9+AQAA//8DAFBLAQItABQABgAIAAAAIQC2gziS/gAAAOEB&#10;AAATAAAAAAAAAAAAAAAAAAAAAABbQ29udGVudF9UeXBlc10ueG1sUEsBAi0AFAAGAAgAAAAhADj9&#10;If/WAAAAlAEAAAsAAAAAAAAAAAAAAAAALwEAAF9yZWxzLy5yZWxzUEsBAi0AFAAGAAgAAAAhAFSF&#10;hmhNBAAARRIAAA4AAAAAAAAAAAAAAAAALgIAAGRycy9lMm9Eb2MueG1sUEsBAi0AFAAGAAgAAAAh&#10;ACsnwVLdAAAABQEAAA8AAAAAAAAAAAAAAAAApwYAAGRycy9kb3ducmV2LnhtbFBLBQYAAAAABAAE&#10;APMAAACxBwAAAAA=&#10;">
                <v:shape id="Freeform 3" o:spid="_x0000_s1027" style="position:absolute;left:1532;top:12;width:9131;height:334;visibility:visible;mso-wrap-style:square;v-text-anchor:top" coordsize="9131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7pVwwAAANoAAAAPAAAAZHJzL2Rvd25yZXYueG1sRI9fa8Iw&#10;FMXfB36HcAe+zWTFOdeZFhUGvmxgJ+z1rrm2xeamNLHWb78Iwh4P58+Ps8pH24qBet841vA8UyCI&#10;S2carjQcvj+eliB8QDbYOiYNV/KQZ5OHFabGXXhPQxEqEUfYp6ihDqFLpfRlTRb9zHXE0Tu63mKI&#10;sq+k6fESx20rE6UW0mLDkVBjR9uaylNxtpH7+1MNu9evZFh8rjcviSpa9XbVevo4rt9BBBrDf/je&#10;3hkNc7hdiTdAZn8AAAD//wMAUEsBAi0AFAAGAAgAAAAhANvh9svuAAAAhQEAABMAAAAAAAAAAAAA&#10;AAAAAAAAAFtDb250ZW50X1R5cGVzXS54bWxQSwECLQAUAAYACAAAACEAWvQsW78AAAAVAQAACwAA&#10;AAAAAAAAAAAAAAAfAQAAX3JlbHMvLnJlbHNQSwECLQAUAAYACAAAACEAkA+6VcMAAADaAAAADwAA&#10;AAAAAAAAAAAAAAAHAgAAZHJzL2Rvd25yZXYueG1sUEsFBgAAAAADAAMAtwAAAPcCAAAAAA==&#10;" path="m,333r9131,l9131,,,,,333xe" fillcolor="#f1f1f1" stroked="f">
                  <v:path arrowok="t" o:connecttype="custom" o:connectlocs="0,345;9131,345;9131,12;0,12;0,345" o:connectangles="0,0,0,0,0"/>
                </v:shape>
                <v:shape id="Freeform 4" o:spid="_x0000_s1028" style="position:absolute;left:1532;top:2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IxRxwAAANoAAAAPAAAAZHJzL2Rvd25yZXYueG1sRI/dasJA&#10;FITvhb7Dcgq9Ed3YH7GpqxSLUEQoRhF7d8yeZoPZsyG7NWmfvisUvBxm5htmOu9sJc7U+NKxgtEw&#10;AUGcO11yoWC3XQ4mIHxA1lg5JgU/5GE+u+lNMdWu5Q2ds1CICGGfogITQp1K6XNDFv3Q1cTR+3KN&#10;xRBlU0jdYBvhtpL3STKWFkuOCwZrWhjKT9m3VbAx2fJ4+Hxwq0W//Xhb/+6Pz49Wqbvb7vUFRKAu&#10;XMP/7Xet4AkuV+INkLM/AAAA//8DAFBLAQItABQABgAIAAAAIQDb4fbL7gAAAIUBAAATAAAAAAAA&#10;AAAAAAAAAAAAAABbQ29udGVudF9UeXBlc10ueG1sUEsBAi0AFAAGAAgAAAAhAFr0LFu/AAAAFQEA&#10;AAsAAAAAAAAAAAAAAAAAHwEAAF9yZWxzLy5yZWxzUEsBAi0AFAAGAAgAAAAhAFOQjFHHAAAA2gAA&#10;AA8AAAAAAAAAAAAAAAAABwIAAGRycy9kb3ducmV2LnhtbFBLBQYAAAAAAwADALcAAAD7AgAAAAA=&#10;" path="m,l9131,e" filled="f" strokecolor="#7e7e7e" strokeweight="1.06pt">
                  <v:path arrowok="t" o:connecttype="custom" o:connectlocs="0,0;9131,0" o:connectangles="0,0"/>
                </v:shape>
                <v:shape id="Freeform 5" o:spid="_x0000_s1029" style="position:absolute;left:1532;top:355;width:9131;height:0;visibility:visible;mso-wrap-style:square;v-text-anchor:top" coordsize="91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ImxgAAANoAAAAPAAAAZHJzL2Rvd25yZXYueG1sRI/dasJA&#10;FITvC77DcoTeFN30B9HUVYpFKKUgRhF7d8wes8Hs2ZDdmujTdwsFL4eZ+YaZzjtbiTM1vnSs4HGY&#10;gCDOnS65ULDdLAdjED4ga6wck4ILeZjPendTTLVreU3nLBQiQtinqMCEUKdS+tyQRT90NXH0jq6x&#10;GKJsCqkbbCPcVvIpSUbSYslxwWBNC0P5KfuxCtYmWx7238/uc/HQrt6/rrvD5MUqdd/v3l5BBOrC&#10;Lfzf/tAKRvB3Jd4AOfsFAAD//wMAUEsBAi0AFAAGAAgAAAAhANvh9svuAAAAhQEAABMAAAAAAAAA&#10;AAAAAAAAAAAAAFtDb250ZW50X1R5cGVzXS54bWxQSwECLQAUAAYACAAAACEAWvQsW78AAAAVAQAA&#10;CwAAAAAAAAAAAAAAAAAfAQAAX3JlbHMvLnJlbHNQSwECLQAUAAYACAAAACEAo0ISJsYAAADaAAAA&#10;DwAAAAAAAAAAAAAAAAAHAgAAZHJzL2Rvd25yZXYueG1sUEsFBgAAAAADAAMAtwAAAPoCAAAAAA==&#10;" path="m,l9131,e" filled="f" strokecolor="#7e7e7e" strokeweight="1.06pt">
                  <v:path arrowok="t" o:connecttype="custom" o:connectlocs="0,0;9131,0" o:connectangles="0,0"/>
                </v:shape>
                <w10:wrap anchorx="margin"/>
              </v:group>
            </w:pict>
          </mc:Fallback>
        </mc:AlternateConten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DEL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I</w:t>
      </w:r>
      <w:r w:rsidR="005A5D24" w:rsidRPr="005A5D24">
        <w:rPr>
          <w:rFonts w:ascii="Times New Roman" w:hAnsi="Times New Roman"/>
          <w:b/>
          <w:spacing w:val="2"/>
          <w:position w:val="-1"/>
          <w:sz w:val="22"/>
          <w:szCs w:val="22"/>
          <w:lang w:val="pt-BR" w:eastAsia="en-US"/>
        </w:rPr>
        <w:t>B</w:t>
      </w:r>
      <w:r w:rsidR="005A5D24" w:rsidRPr="005A5D24">
        <w:rPr>
          <w:rFonts w:ascii="Times New Roman" w:hAnsi="Times New Roman"/>
          <w:b/>
          <w:spacing w:val="-1"/>
          <w:position w:val="-1"/>
          <w:sz w:val="22"/>
          <w:szCs w:val="22"/>
          <w:lang w:val="pt-BR" w:eastAsia="en-US"/>
        </w:rPr>
        <w:t>ERAÇÃ</w:t>
      </w:r>
      <w:r w:rsidR="005A5D24" w:rsidRPr="005A5D24">
        <w:rPr>
          <w:rFonts w:ascii="Times New Roman" w:hAnsi="Times New Roman"/>
          <w:b/>
          <w:position w:val="-1"/>
          <w:sz w:val="22"/>
          <w:szCs w:val="22"/>
          <w:lang w:val="pt-BR" w:eastAsia="en-US"/>
        </w:rPr>
        <w:t>O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 xml:space="preserve"> AD REFERENDUM Nº 0</w:t>
      </w:r>
      <w:r w:rsidR="003B374D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8</w:t>
      </w:r>
      <w:r w:rsidR="00D37DD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1</w:t>
      </w:r>
      <w:r w:rsidR="005A5D24" w:rsidRPr="005A5D24">
        <w:rPr>
          <w:rFonts w:ascii="Times New Roman" w:hAnsi="Times New Roman"/>
          <w:b/>
          <w:spacing w:val="-9"/>
          <w:position w:val="-1"/>
          <w:sz w:val="22"/>
          <w:szCs w:val="22"/>
          <w:lang w:val="pt-BR" w:eastAsia="en-US"/>
        </w:rPr>
        <w:t>/2021-2023</w:t>
      </w:r>
    </w:p>
    <w:p w14:paraId="1ED1CB8E" w14:textId="77777777" w:rsidR="00F23FCA" w:rsidRDefault="00F23FCA" w:rsidP="005A5D24">
      <w:pPr>
        <w:widowControl/>
        <w:autoSpaceDE/>
        <w:autoSpaceDN/>
        <w:adjustRightInd/>
        <w:spacing w:before="120"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4B590C7A" w14:textId="77777777" w:rsidR="00026DE1" w:rsidRPr="00E70CB2" w:rsidRDefault="00026DE1" w:rsidP="00026DE1">
      <w:pPr>
        <w:autoSpaceDE/>
        <w:autoSpaceDN/>
        <w:adjustRightInd/>
        <w:spacing w:after="120"/>
        <w:ind w:left="-284" w:right="-99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Presidente do Conselho de Arquitetura e Urbanismo de Mato Grosso do Sul (CAU/MS), e no uso das atribuições que lhe conferem os incisos I, II, XXXI e XLV, do art. 152 do Regimento Interno aprovado pela Deliberação nº 070 DPOMS 0083-07.2018, na 83ª Reunião Plenária Ordinária, de 25 de outubro de 2018;</w:t>
      </w:r>
    </w:p>
    <w:p w14:paraId="32408F2B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que determina o § 1º do art. 24 da Lei 12.378/2010, que estabelece como uma das funções do CAU/BR e dos CAU/UF pugnar pelo aperfeiçoamento do exercício da arquitetura e urbanismo;</w:t>
      </w:r>
    </w:p>
    <w:p w14:paraId="71C13F35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artigo 5º da Resolução CAU/BR nº 18, de 02 de março de 2012 que dispõe sobre o requerimento de registro profissional;</w:t>
      </w:r>
    </w:p>
    <w:p w14:paraId="1DA2C540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a Portaria CAUMS Nº 123/2015-2017, artigo 7º, alínea “c”, inciso II, que dispõe sobre prazos para análise e concessões de certidões e atendimento de situações e requerimentos de pessoas físicas e jurídicas, a contar da formalização da solicitação;</w:t>
      </w: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</w:p>
    <w:p w14:paraId="0875D86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o artigo 152, XXXI, do Regimento Interno, que dispõe sobre a competência do Presidente de resolver casos de urgência ad referendum do Plenário.</w:t>
      </w:r>
    </w:p>
    <w:p w14:paraId="2BFCC5EF" w14:textId="77777777" w:rsidR="00026DE1" w:rsidRPr="00E70CB2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CONSIDERANDO 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a Deliberação Plenária nº 200 DPOMS 0063-07/2017, que aprova a Deliberação nº 009/2017, da Comissão de Ensino e Formação do CAU/MS autorizando o presidente ou vice-presidente, em casos excepcionais, analisar e aprovar </w:t>
      </w:r>
      <w:r w:rsidRPr="00E70CB2">
        <w:rPr>
          <w:rFonts w:ascii="Times New Roman" w:eastAsia="Calibri" w:hAnsi="Times New Roman"/>
          <w:i/>
          <w:sz w:val="22"/>
          <w:szCs w:val="22"/>
          <w:lang w:val="pt-BR" w:eastAsia="en-US"/>
        </w:rPr>
        <w:t>“ad referendum”</w:t>
      </w: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 xml:space="preserve"> as solicitações de registros profissionais.</w:t>
      </w:r>
    </w:p>
    <w:p w14:paraId="1B4230BA" w14:textId="77777777" w:rsidR="00026DE1" w:rsidRPr="00E70CB2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b/>
          <w:color w:val="000000"/>
          <w:sz w:val="22"/>
          <w:szCs w:val="22"/>
          <w:lang w:val="pt-BR" w:eastAsia="en-US"/>
        </w:rPr>
        <w:t>CONSIDERANDO</w:t>
      </w:r>
      <w:r w:rsidRPr="00E70CB2"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  <w:t xml:space="preserve"> o relatório de encaminhamento da GERAD, informando que, não pode ser concedido a prorrogação do registro provisório, em face do que dispõe o § 2º A, do art. 5º da Resolução CAU/BR nº 160/2018.</w:t>
      </w:r>
    </w:p>
    <w:p w14:paraId="55540D4F" w14:textId="77777777" w:rsidR="00026DE1" w:rsidRPr="0023603D" w:rsidRDefault="00026DE1" w:rsidP="00026DE1">
      <w:pPr>
        <w:autoSpaceDE/>
        <w:autoSpaceDN/>
        <w:adjustRightInd/>
        <w:ind w:left="-284" w:right="-99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</w:p>
    <w:p w14:paraId="148F8351" w14:textId="3A1A7385" w:rsidR="00026DE1" w:rsidRPr="0023603D" w:rsidRDefault="00026DE1" w:rsidP="00026DE1">
      <w:pPr>
        <w:widowControl/>
        <w:autoSpaceDE/>
        <w:autoSpaceDN/>
        <w:adjustRightInd/>
        <w:spacing w:after="120" w:line="276" w:lineRule="auto"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>CONSIDERANDO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 xml:space="preserve"> o relatório de encaminhamento da Coordenadora do SICCAU, de solicitação em regime de urgência do registro definitivo de</w:t>
      </w:r>
      <w:r w:rsidRPr="0023603D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="00D37DD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WANESSA SANTOS DA LUZ</w:t>
      </w:r>
      <w:r w:rsidRPr="0023603D">
        <w:rPr>
          <w:rFonts w:ascii="Times New Roman" w:eastAsia="Calibri" w:hAnsi="Times New Roman"/>
          <w:b/>
          <w:bCs/>
          <w:color w:val="000000"/>
          <w:sz w:val="22"/>
          <w:szCs w:val="22"/>
          <w:shd w:val="clear" w:color="auto" w:fill="FFFFFF"/>
          <w:lang w:val="pt-BR" w:eastAsia="en-US"/>
        </w:rPr>
        <w:t xml:space="preserve">, </w:t>
      </w:r>
      <w:r w:rsidRPr="0023603D">
        <w:rPr>
          <w:rFonts w:ascii="Times New Roman" w:eastAsia="Calibri" w:hAnsi="Times New Roman"/>
          <w:sz w:val="22"/>
          <w:szCs w:val="22"/>
          <w:lang w:val="pt-BR" w:eastAsia="en-US"/>
        </w:rPr>
        <w:t>que necessita do registro em razão de trabalho (anexo).</w:t>
      </w:r>
    </w:p>
    <w:p w14:paraId="60AD7851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b/>
          <w:sz w:val="22"/>
          <w:szCs w:val="22"/>
          <w:lang w:val="pt-BR" w:eastAsia="en-US"/>
        </w:rPr>
      </w:pPr>
    </w:p>
    <w:p w14:paraId="79ED969C" w14:textId="77777777" w:rsidR="00026DE1" w:rsidRPr="00010B5E" w:rsidRDefault="00026DE1" w:rsidP="00026DE1">
      <w:pPr>
        <w:autoSpaceDE/>
        <w:autoSpaceDN/>
        <w:adjustRightInd/>
        <w:spacing w:after="120"/>
        <w:ind w:left="-284" w:right="-99" w:hanging="2"/>
        <w:jc w:val="both"/>
        <w:rPr>
          <w:rFonts w:ascii="Times New Roman" w:eastAsia="Calibri" w:hAnsi="Times New Roman"/>
          <w:color w:val="000000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>RESOLVE:</w:t>
      </w:r>
    </w:p>
    <w:p w14:paraId="2AB7E10C" w14:textId="3D95E00D" w:rsidR="00026DE1" w:rsidRPr="00010B5E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1 – Aprovar “ad referendum” da CEF, a solicitação de registro definitivo </w:t>
      </w:r>
      <w:r>
        <w:rPr>
          <w:rFonts w:ascii="Times New Roman" w:eastAsia="Calibri" w:hAnsi="Times New Roman"/>
          <w:sz w:val="22"/>
          <w:szCs w:val="22"/>
          <w:lang w:val="pt-BR" w:eastAsia="en-US"/>
        </w:rPr>
        <w:t xml:space="preserve">de </w:t>
      </w:r>
      <w:r w:rsidR="00D37DD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WANESSA SANTOS DA LUZ</w:t>
      </w:r>
      <w:r w:rsidR="003B374D"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 </w:t>
      </w:r>
      <w:r w:rsidRPr="00010B5E">
        <w:rPr>
          <w:rFonts w:ascii="Times New Roman" w:eastAsia="Calibri" w:hAnsi="Times New Roman"/>
          <w:b/>
          <w:sz w:val="22"/>
          <w:szCs w:val="22"/>
          <w:lang w:val="pt-BR" w:eastAsia="en-US"/>
        </w:rPr>
        <w:t xml:space="preserve">– Protocolo nº </w:t>
      </w:r>
      <w:r w:rsidR="00D37DD4">
        <w:rPr>
          <w:rFonts w:ascii="Verdana" w:hAnsi="Verdana"/>
          <w:b/>
          <w:bCs/>
          <w:color w:val="000000"/>
          <w:sz w:val="18"/>
          <w:szCs w:val="18"/>
          <w:shd w:val="clear" w:color="auto" w:fill="FFFFFF"/>
        </w:rPr>
        <w:t>1821528/2023</w:t>
      </w:r>
      <w:r w:rsidRPr="00010B5E">
        <w:rPr>
          <w:rFonts w:ascii="Times New Roman" w:eastAsia="Calibri" w:hAnsi="Times New Roman"/>
          <w:sz w:val="22"/>
          <w:szCs w:val="22"/>
          <w:lang w:val="pt-BR" w:eastAsia="en-US"/>
        </w:rPr>
        <w:t xml:space="preserve">.  </w:t>
      </w:r>
    </w:p>
    <w:p w14:paraId="6B41654B" w14:textId="77777777" w:rsidR="00026DE1" w:rsidRPr="00E70CB2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eastAsia="Calibri" w:hAnsi="Times New Roman"/>
          <w:sz w:val="22"/>
          <w:szCs w:val="22"/>
          <w:lang w:val="pt-BR" w:eastAsia="en-US"/>
        </w:rPr>
      </w:pPr>
    </w:p>
    <w:p w14:paraId="0BF66DAD" w14:textId="36CBC2A0" w:rsidR="005A5D24" w:rsidRPr="005A5D24" w:rsidRDefault="00026DE1" w:rsidP="00026DE1">
      <w:pPr>
        <w:autoSpaceDE/>
        <w:autoSpaceDN/>
        <w:adjustRightInd/>
        <w:ind w:left="-284" w:right="-99" w:hanging="2"/>
        <w:jc w:val="both"/>
        <w:rPr>
          <w:rFonts w:ascii="Times New Roman" w:hAnsi="Times New Roman"/>
          <w:sz w:val="22"/>
          <w:szCs w:val="22"/>
          <w:lang w:val="pt-BR" w:eastAsia="en-US"/>
        </w:rPr>
      </w:pPr>
      <w:r w:rsidRPr="00E70CB2">
        <w:rPr>
          <w:rFonts w:ascii="Times New Roman" w:eastAsia="Calibri" w:hAnsi="Times New Roman"/>
          <w:sz w:val="22"/>
          <w:szCs w:val="22"/>
          <w:lang w:val="pt-BR" w:eastAsia="en-US"/>
        </w:rPr>
        <w:t>2 – Esta deliberação entra em vigor nesta data.</w:t>
      </w:r>
    </w:p>
    <w:p w14:paraId="07DA44DE" w14:textId="77777777" w:rsidR="005A5D24" w:rsidRPr="005A5D24" w:rsidRDefault="005A5D24" w:rsidP="005A5D24">
      <w:pPr>
        <w:widowControl/>
        <w:autoSpaceDE/>
        <w:autoSpaceDN/>
        <w:adjustRightInd/>
        <w:spacing w:after="120"/>
        <w:jc w:val="both"/>
        <w:rPr>
          <w:rFonts w:ascii="Times New Roman" w:hAnsi="Times New Roman"/>
          <w:sz w:val="22"/>
          <w:szCs w:val="22"/>
          <w:lang w:val="pt-BR" w:eastAsia="en-US"/>
        </w:rPr>
      </w:pPr>
    </w:p>
    <w:p w14:paraId="5B90A2E8" w14:textId="3FFAEC74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Campo Grande, MS, 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04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</w:t>
      </w:r>
      <w:r w:rsidR="00D37DD4">
        <w:rPr>
          <w:rFonts w:ascii="Times New Roman" w:hAnsi="Times New Roman"/>
          <w:sz w:val="22"/>
          <w:szCs w:val="22"/>
          <w:lang w:val="pt-BR" w:eastAsia="en-US"/>
        </w:rPr>
        <w:t>setembr</w:t>
      </w:r>
      <w:r w:rsidR="00026DE1">
        <w:rPr>
          <w:rFonts w:ascii="Times New Roman" w:hAnsi="Times New Roman"/>
          <w:sz w:val="22"/>
          <w:szCs w:val="22"/>
          <w:lang w:val="pt-BR" w:eastAsia="en-US"/>
        </w:rPr>
        <w:t>o</w:t>
      </w:r>
      <w:r w:rsidRPr="005A5D24">
        <w:rPr>
          <w:rFonts w:ascii="Times New Roman" w:hAnsi="Times New Roman"/>
          <w:sz w:val="22"/>
          <w:szCs w:val="22"/>
          <w:lang w:val="pt-BR" w:eastAsia="en-US"/>
        </w:rPr>
        <w:t xml:space="preserve"> de 2023.</w:t>
      </w:r>
    </w:p>
    <w:p w14:paraId="56C68934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198A7173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6F2F0F48" w14:textId="77777777" w:rsidR="005A5D24" w:rsidRPr="005A5D24" w:rsidRDefault="005A5D24" w:rsidP="00626D38">
      <w:pPr>
        <w:widowControl/>
        <w:autoSpaceDE/>
        <w:autoSpaceDN/>
        <w:adjustRightInd/>
        <w:jc w:val="center"/>
        <w:rPr>
          <w:rFonts w:ascii="Times New Roman" w:hAnsi="Times New Roman"/>
          <w:sz w:val="22"/>
          <w:szCs w:val="22"/>
          <w:lang w:val="pt-BR" w:eastAsia="en-US"/>
        </w:rPr>
      </w:pPr>
    </w:p>
    <w:p w14:paraId="7B6A3A6F" w14:textId="77777777" w:rsidR="005A5D24" w:rsidRPr="005A5D24" w:rsidRDefault="005A5D24" w:rsidP="005A5D24">
      <w:pPr>
        <w:widowControl/>
        <w:autoSpaceDE/>
        <w:autoSpaceDN/>
        <w:adjustRightInd/>
        <w:jc w:val="right"/>
        <w:rPr>
          <w:rFonts w:ascii="Times New Roman" w:hAnsi="Times New Roman"/>
          <w:sz w:val="22"/>
          <w:szCs w:val="22"/>
          <w:lang w:val="pt-BR" w:eastAsia="en-US"/>
        </w:rPr>
      </w:pPr>
    </w:p>
    <w:p w14:paraId="3550A923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</w:pPr>
      <w:r w:rsidRPr="005A5D24">
        <w:rPr>
          <w:rFonts w:ascii="Calibri" w:hAnsi="Calibri" w:cs="Calibri"/>
          <w:b/>
          <w:bCs/>
          <w:i/>
          <w:sz w:val="22"/>
          <w:szCs w:val="22"/>
          <w:u w:val="single"/>
          <w:lang w:val="pt-BR" w:eastAsia="en-US"/>
        </w:rPr>
        <w:t>Arquiteto e Urbanista João Augusto Albuquerque Soares</w:t>
      </w:r>
    </w:p>
    <w:p w14:paraId="72758472" w14:textId="77777777" w:rsidR="005A5D24" w:rsidRPr="005A5D24" w:rsidRDefault="005A5D24" w:rsidP="005A5D24">
      <w:pPr>
        <w:autoSpaceDE/>
        <w:autoSpaceDN/>
        <w:adjustRightInd/>
        <w:ind w:left="2268" w:right="-567" w:hanging="425"/>
        <w:jc w:val="both"/>
        <w:rPr>
          <w:rFonts w:ascii="Calibri" w:hAnsi="Calibri" w:cs="Calibri"/>
          <w:bCs/>
          <w:sz w:val="16"/>
          <w:szCs w:val="14"/>
          <w:lang w:val="pt-BR" w:eastAsia="en-US"/>
        </w:rPr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PRESIDENTE DO CONSELHO DE ARQUITETURA E URBANISMO</w:t>
      </w:r>
    </w:p>
    <w:p w14:paraId="35DDBD48" w14:textId="41F640A1" w:rsidR="00F75C61" w:rsidRPr="00586D94" w:rsidRDefault="005A5D24" w:rsidP="00026DE1">
      <w:pPr>
        <w:autoSpaceDE/>
        <w:autoSpaceDN/>
        <w:adjustRightInd/>
        <w:ind w:left="2268" w:right="-567" w:hanging="425"/>
        <w:jc w:val="both"/>
      </w:pPr>
      <w:r w:rsidRPr="005A5D24">
        <w:rPr>
          <w:rFonts w:ascii="Calibri" w:hAnsi="Calibri" w:cs="Calibri"/>
          <w:bCs/>
          <w:sz w:val="16"/>
          <w:szCs w:val="14"/>
          <w:lang w:val="pt-BR" w:eastAsia="en-US"/>
        </w:rPr>
        <w:t xml:space="preserve">                                       DE MATO GROSSO DO SUL, BRASIL</w:t>
      </w:r>
    </w:p>
    <w:sectPr w:rsidR="00F75C61" w:rsidRPr="00586D94" w:rsidSect="00626D38">
      <w:headerReference w:type="default" r:id="rId6"/>
      <w:footerReference w:type="default" r:id="rId7"/>
      <w:pgSz w:w="12240" w:h="15840"/>
      <w:pgMar w:top="1417" w:right="1608" w:bottom="426" w:left="1800" w:header="1361" w:footer="6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B06DA" w14:textId="77777777" w:rsidR="00677761" w:rsidRDefault="00677761" w:rsidP="003A0A13">
      <w:r>
        <w:separator/>
      </w:r>
    </w:p>
  </w:endnote>
  <w:endnote w:type="continuationSeparator" w:id="0">
    <w:p w14:paraId="1CCC5C5D" w14:textId="77777777" w:rsidR="00677761" w:rsidRDefault="00677761" w:rsidP="003A0A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">
    <w:altName w:val="Calibri"/>
    <w:charset w:val="00"/>
    <w:family w:val="auto"/>
    <w:pitch w:val="variable"/>
    <w:sig w:usb0="A00000AF" w:usb1="40002048" w:usb2="00000000" w:usb3="00000000" w:csb0="0000011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76953" w14:textId="77777777" w:rsidR="00E06922" w:rsidRPr="007D2C2D" w:rsidRDefault="00E06922" w:rsidP="00E06922">
    <w:pPr>
      <w:rPr>
        <w:color w:val="006666"/>
        <w:sz w:val="18"/>
        <w:szCs w:val="18"/>
      </w:rPr>
    </w:pPr>
    <w:r w:rsidRPr="007D2C2D">
      <w:rPr>
        <w:noProof/>
        <w:sz w:val="18"/>
        <w:szCs w:val="18"/>
        <w:lang w:val="pt-BR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7C044A9" wp14:editId="4616C104">
              <wp:simplePos x="0" y="0"/>
              <wp:positionH relativeFrom="column">
                <wp:posOffset>-1643380</wp:posOffset>
              </wp:positionH>
              <wp:positionV relativeFrom="paragraph">
                <wp:posOffset>-32385</wp:posOffset>
              </wp:positionV>
              <wp:extent cx="837692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30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29.4pt;margin-top:-2.55pt;width:659.6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IfQuwEAAFcDAAAOAAAAZHJzL2Uyb0RvYy54bWysU8Fu2zAMvQ/YPwi6L3YyNM2MOD2k6y7d&#10;FqDdBzCybAuTRYFUYufvJ6lJVmy3oj4IlEg+Pj7S67tpsOKoiQ26Ws5npRTaKWyM62r56/nh00oK&#10;DuAasOh0LU+a5d3m44f16Cu9wB5to0lEEMfV6GvZh+CromDV6wF4hl676GyRBgjxSl3REIwRfbDF&#10;oiyXxYjUeEKlmePr/YtTbjJ+22oVfrYt6yBsLSO3kE/K5z6dxWYNVUfge6PONOANLAYwLha9Qt1D&#10;AHEg8x/UYBQhYxtmCocC29YonXuI3czLf7p56sHr3EsUh/1VJn4/WPXjuHU7StTV5J78I6rfLBxu&#10;e3CdzgSeTz4Obp6kKkbP1TUlXdjvSOzH79jEGDgEzCpMLQ0JMvYnpiz26Sq2noJQ8XH1+Xb5ZRFn&#10;oi6+AqpLoicO3zQOIhm15EBguj5s0bk4UqR5LgPHRw6JFlSXhFTV4YOxNk/WOjFG7jer25ucwWhN&#10;k7wpjqnbby2JI6TlKJfxy01Gz+swwoNrMlqvofl6tgMY+2LH6tadtUlypN3jao/NaUcXzeL0Ms3z&#10;pqX1eH3P2X//h80fAAAA//8DAFBLAwQUAAYACAAAACEAsEuVouAAAAALAQAADwAAAGRycy9kb3du&#10;cmV2LnhtbEyPwU7DMBBE70j8g7VI3Fo7Fa3SEKcqSKU3RAof4MZLEhGv09htQ7+erTjAbXdnNPM2&#10;X42uEyccQutJQzJVIJAqb1uqNXy8byYpiBANWdN5Qg3fGGBV3N7kJrP+TCWedrEWHEIhMxqaGPtM&#10;ylA16EyY+h6JtU8/OBN5HWppB3PmcNfJmVIL6UxL3NCYHp8brL52R8clr2/b9VM6ppftIS0Pm2RZ&#10;vlyWWt/fjetHEBHH+GeGKz6jQ8FMe38kG0SnYTKbp8weeZonIK4OtVAPIPa/F1nk8v8PxQ8AAAD/&#10;/wMAUEsBAi0AFAAGAAgAAAAhALaDOJL+AAAA4QEAABMAAAAAAAAAAAAAAAAAAAAAAFtDb250ZW50&#10;X1R5cGVzXS54bWxQSwECLQAUAAYACAAAACEAOP0h/9YAAACUAQAACwAAAAAAAAAAAAAAAAAvAQAA&#10;X3JlbHMvLnJlbHNQSwECLQAUAAYACAAAACEA13yH0LsBAABXAwAADgAAAAAAAAAAAAAAAAAuAgAA&#10;ZHJzL2Uyb0RvYy54bWxQSwECLQAUAAYACAAAACEAsEuVouAAAAALAQAADwAAAAAAAAAAAAAAAAAV&#10;BAAAZHJzL2Rvd25yZXYueG1sUEsFBgAAAAAEAAQA8wAAACIFAAAAAA==&#10;" strokecolor="#066" strokeweight="1.25pt"/>
          </w:pict>
        </mc:Fallback>
      </mc:AlternateContent>
    </w:r>
    <w:r w:rsidRPr="007D2C2D">
      <w:rPr>
        <w:rFonts w:ascii="DaxCondensed" w:hAnsi="DaxCondensed"/>
        <w:color w:val="006666"/>
        <w:sz w:val="18"/>
        <w:szCs w:val="18"/>
      </w:rPr>
      <w:t xml:space="preserve">Rua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Doutor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 xml:space="preserve"> Ferreira, 28, Centro | CEP: 79.002-240 - Campo Grande/MS | </w:t>
    </w:r>
    <w:proofErr w:type="spellStart"/>
    <w:r w:rsidRPr="007D2C2D">
      <w:rPr>
        <w:rFonts w:ascii="DaxCondensed" w:hAnsi="DaxCondensed"/>
        <w:color w:val="006666"/>
        <w:sz w:val="18"/>
        <w:szCs w:val="18"/>
      </w:rPr>
      <w:t>Telefones</w:t>
    </w:r>
    <w:proofErr w:type="spellEnd"/>
    <w:r w:rsidRPr="007D2C2D">
      <w:rPr>
        <w:rFonts w:ascii="DaxCondensed" w:hAnsi="DaxCondensed"/>
        <w:color w:val="006666"/>
        <w:sz w:val="18"/>
        <w:szCs w:val="18"/>
      </w:rPr>
      <w:t>: (67) 3306 3252 / 3306 7848. www.caums.gov.br / atendimento@caums.gov.br</w:t>
    </w:r>
  </w:p>
  <w:p w14:paraId="34E0B6F6" w14:textId="2C5033FE" w:rsidR="003A0A13" w:rsidRPr="00E06922" w:rsidRDefault="003A0A13" w:rsidP="00E0692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7A294B" w14:textId="77777777" w:rsidR="00677761" w:rsidRDefault="00677761" w:rsidP="003A0A13">
      <w:r>
        <w:separator/>
      </w:r>
    </w:p>
  </w:footnote>
  <w:footnote w:type="continuationSeparator" w:id="0">
    <w:p w14:paraId="5B5F8643" w14:textId="77777777" w:rsidR="00677761" w:rsidRDefault="00677761" w:rsidP="003A0A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E4D1DE" w14:textId="77777777" w:rsidR="003A0A13" w:rsidRDefault="00B62645" w:rsidP="003A0A13">
    <w:pPr>
      <w:pStyle w:val="Cabealho"/>
      <w:jc w:val="both"/>
    </w:pPr>
    <w:r>
      <w:rPr>
        <w:noProof/>
        <w:lang w:val="pt-BR"/>
      </w:rPr>
      <w:drawing>
        <wp:anchor distT="0" distB="0" distL="114300" distR="114300" simplePos="0" relativeHeight="251659264" behindDoc="0" locked="0" layoutInCell="1" allowOverlap="1" wp14:anchorId="36C6ED93" wp14:editId="0894F633">
          <wp:simplePos x="0" y="0"/>
          <wp:positionH relativeFrom="margin">
            <wp:posOffset>-419100</wp:posOffset>
          </wp:positionH>
          <wp:positionV relativeFrom="margin">
            <wp:posOffset>-717550</wp:posOffset>
          </wp:positionV>
          <wp:extent cx="5248275" cy="706755"/>
          <wp:effectExtent l="0" t="0" r="9525" b="0"/>
          <wp:wrapSquare wrapText="bothSides"/>
          <wp:docPr id="2743529" name="Imagem 27435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6" t="14151" r="1563" b="15094"/>
                  <a:stretch>
                    <a:fillRect/>
                  </a:stretch>
                </pic:blipFill>
                <pic:spPr bwMode="auto">
                  <a:xfrm>
                    <a:off x="0" y="0"/>
                    <a:ext cx="5248275" cy="706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5B5B52E" wp14:editId="36F47775">
              <wp:simplePos x="0" y="0"/>
              <wp:positionH relativeFrom="column">
                <wp:posOffset>-1757680</wp:posOffset>
              </wp:positionH>
              <wp:positionV relativeFrom="paragraph">
                <wp:posOffset>-93345</wp:posOffset>
              </wp:positionV>
              <wp:extent cx="8376920" cy="0"/>
              <wp:effectExtent l="0" t="0" r="0" b="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7692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0066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2609B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38.4pt;margin-top:-7.35pt;width:659.6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uC5IAIAADwEAAAOAAAAZHJzL2Uyb0RvYy54bWysU02P2jAQvVfqf7B8h3xsYCEirFYJ9LJt&#10;kXb7A4ztJFYT27INAVX97x0bgtj2UlXlYMaZmTdv5o1XT6e+Q0durFCywMk0xohLqpiQTYG/vW0n&#10;C4ysI5KRTkle4DO3+Gn98cNq0DlPVas6xg0CEGnzQRe4dU7nUWRpy3tip0pzCc5amZ44uJomYoYM&#10;gN53URrH82hQhmmjKLcWvlYXJ14H/Lrm1H2ta8sd6goM3Fw4TTj3/ozWK5I3huhW0CsN8g8seiIk&#10;FL1BVcQRdDDiD6heUKOsqt2Uqj5SdS0oDz1AN0n8WzevLdE89ALDsfo2Jvv/YOmX484gwQqcYiRJ&#10;DxI9H5wKlVHqxzNom0NUKXfGN0hP8lW/KPrdIqnKlsiGh+C3s4bcxGdE71L8xWoosh8+KwYxBPDD&#10;rE616T0kTAGdgiTnmyT85BCFj4uHx/kyBeXo6ItIPiZqY90nrnrkjQJbZ4hoWlcqKUF4ZZJQhhxf&#10;rPO0SD4m+KpSbUXXBf07iQbgPls8zkKGVZ1g3uvjrGn2ZWfQkfgViufwC02C5z7MqINkAa3lhG2u&#10;tiOiu9hQvZMeDzoDPlfrsiM/lvFys9gsskmWzjeTLK6qyfO2zCbzbfI4qx6qsqySn55akuWtYIxL&#10;z27c1yT7u324vpzLpt029jaH6D16GBiQHf8D6SCtV/OyF3vFzjszSg4rGoKvz8m/gfs72PePfv0L&#10;AAD//wMAUEsDBBQABgAIAAAAIQAMrLhV4QAAAA0BAAAPAAAAZHJzL2Rvd25yZXYueG1sTI/RboJA&#10;EEXfm/QfNtOkb7pAiCJlMbaJ9a0pth+wwghEdhbZValf3zFpYt9m5t7ceyZbjqYTZxxca0lBOA1A&#10;IJW2aqlW8P21niQgnNdU6c4SKvhBB8v88SHTaWUvVOB562vBIeRSraDxvk+ldGWDRrup7ZFY29vB&#10;aM/rUMtq0BcON52MgmAmjW6JGxrd41uD5WF7Mlzy8blZvSZjct0ck+K4DhfF+3Wh1PPTuHoB4XH0&#10;dzPc8Bkdcmba2RNVTnQKJtF8xuyepzCeg7hZgjiKQez+TjLP5P8v8l8AAAD//wMAUEsBAi0AFAAG&#10;AAgAAAAhALaDOJL+AAAA4QEAABMAAAAAAAAAAAAAAAAAAAAAAFtDb250ZW50X1R5cGVzXS54bWxQ&#10;SwECLQAUAAYACAAAACEAOP0h/9YAAACUAQAACwAAAAAAAAAAAAAAAAAvAQAAX3JlbHMvLnJlbHNQ&#10;SwECLQAUAAYACAAAACEAUPbguSACAAA8BAAADgAAAAAAAAAAAAAAAAAuAgAAZHJzL2Uyb0RvYy54&#10;bWxQSwECLQAUAAYACAAAACEADKy4VeEAAAANAQAADwAAAAAAAAAAAAAAAAB6BAAAZHJzL2Rvd25y&#10;ZXYueG1sUEsFBgAAAAAEAAQA8wAAAIgFAAAAAA==&#10;" strokecolor="#066" strokeweight="1.2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autoHyphenation/>
  <w:hyphenationZone w:val="731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0A13"/>
    <w:rsid w:val="00007E6F"/>
    <w:rsid w:val="00012AF9"/>
    <w:rsid w:val="00026DE1"/>
    <w:rsid w:val="001A380F"/>
    <w:rsid w:val="003A0A13"/>
    <w:rsid w:val="003A5CEE"/>
    <w:rsid w:val="003B374D"/>
    <w:rsid w:val="00412992"/>
    <w:rsid w:val="00487B09"/>
    <w:rsid w:val="00562B19"/>
    <w:rsid w:val="00586D94"/>
    <w:rsid w:val="005A5D24"/>
    <w:rsid w:val="00626D38"/>
    <w:rsid w:val="00677761"/>
    <w:rsid w:val="007B53E5"/>
    <w:rsid w:val="00822258"/>
    <w:rsid w:val="008656F6"/>
    <w:rsid w:val="008674A9"/>
    <w:rsid w:val="00954705"/>
    <w:rsid w:val="00A87312"/>
    <w:rsid w:val="00B3147E"/>
    <w:rsid w:val="00B62645"/>
    <w:rsid w:val="00BA2995"/>
    <w:rsid w:val="00BF3AFD"/>
    <w:rsid w:val="00D30034"/>
    <w:rsid w:val="00D37DD4"/>
    <w:rsid w:val="00D45590"/>
    <w:rsid w:val="00E06922"/>
    <w:rsid w:val="00F23FCA"/>
    <w:rsid w:val="00F7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1874FF7"/>
  <w14:defaultImageDpi w14:val="0"/>
  <w15:docId w15:val="{C12C72F5-9820-4D98-9643-F14D1BC70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 w:cs="Times New Roman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">
    <w:name w:val="_"/>
    <w:uiPriority w:val="99"/>
    <w:pPr>
      <w:widowControl w:val="0"/>
      <w:autoSpaceDE w:val="0"/>
      <w:autoSpaceDN w:val="0"/>
      <w:adjustRightInd w:val="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6">
    <w:name w:val="_26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5">
    <w:name w:val="_25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4">
    <w:name w:val="_24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3">
    <w:name w:val="_23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2">
    <w:name w:val="_22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1">
    <w:name w:val="_21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0">
    <w:name w:val="_20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9">
    <w:name w:val="_19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8">
    <w:name w:val="_18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7">
    <w:name w:val="_17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6">
    <w:name w:val="_16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5">
    <w:name w:val="_15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4">
    <w:name w:val="_14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3">
    <w:name w:val="_13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2">
    <w:name w:val="_12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1">
    <w:name w:val="_11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0">
    <w:name w:val="_10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9">
    <w:name w:val="_9"/>
    <w:uiPriority w:val="99"/>
    <w:pPr>
      <w:widowControl w:val="0"/>
      <w:tabs>
        <w:tab w:val="left" w:pos="432"/>
        <w:tab w:val="left" w:pos="1152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192"/>
        <w:tab w:val="left" w:pos="6912"/>
        <w:tab w:val="left" w:pos="7632"/>
        <w:tab w:val="left" w:pos="8352"/>
      </w:tabs>
      <w:autoSpaceDE w:val="0"/>
      <w:autoSpaceDN w:val="0"/>
      <w:adjustRightInd w:val="0"/>
      <w:ind w:left="432" w:right="432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8">
    <w:name w:val="_8"/>
    <w:uiPriority w:val="99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1440" w:hanging="7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7">
    <w:name w:val="_7"/>
    <w:uiPriority w:val="99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1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6">
    <w:name w:val="_6"/>
    <w:uiPriority w:val="99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288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5">
    <w:name w:val="_5"/>
    <w:uiPriority w:val="99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360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4">
    <w:name w:val="_4"/>
    <w:uiPriority w:val="99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432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3">
    <w:name w:val="_3"/>
    <w:uiPriority w:val="99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04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2">
    <w:name w:val="_2"/>
    <w:uiPriority w:val="99"/>
    <w:pPr>
      <w:widowControl w:val="0"/>
      <w:tabs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ind w:left="5760"/>
      <w:jc w:val="both"/>
    </w:pPr>
    <w:rPr>
      <w:rFonts w:ascii="Courier" w:hAnsi="Courier" w:cs="Times New Roman"/>
      <w:sz w:val="24"/>
      <w:szCs w:val="24"/>
      <w:lang w:val="en-US"/>
    </w:rPr>
  </w:style>
  <w:style w:type="paragraph" w:customStyle="1" w:styleId="1">
    <w:name w:val="_1"/>
    <w:uiPriority w:val="99"/>
    <w:pPr>
      <w:widowControl w:val="0"/>
      <w:tabs>
        <w:tab w:val="left" w:pos="6480"/>
        <w:tab w:val="left" w:pos="7200"/>
        <w:tab w:val="left" w:pos="7920"/>
      </w:tabs>
      <w:autoSpaceDE w:val="0"/>
      <w:autoSpaceDN w:val="0"/>
      <w:adjustRightInd w:val="0"/>
      <w:ind w:left="6480"/>
      <w:jc w:val="both"/>
    </w:pPr>
    <w:rPr>
      <w:rFonts w:ascii="Courier" w:hAnsi="Courier" w:cs="Times New Roman"/>
      <w:sz w:val="24"/>
      <w:szCs w:val="24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paragraph" w:styleId="Rodap">
    <w:name w:val="footer"/>
    <w:basedOn w:val="Normal"/>
    <w:link w:val="RodapChar"/>
    <w:uiPriority w:val="99"/>
    <w:unhideWhenUsed/>
    <w:rsid w:val="003A0A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3A0A13"/>
    <w:rPr>
      <w:rFonts w:ascii="Courier" w:hAnsi="Courier" w:cs="Times New Roman"/>
      <w:sz w:val="20"/>
      <w:lang w:val="en-US" w:eastAsia="x-none"/>
    </w:rPr>
  </w:style>
  <w:style w:type="character" w:customStyle="1" w:styleId="xcontentpasted0">
    <w:name w:val="x_contentpasted0"/>
    <w:basedOn w:val="Fontepargpadro"/>
    <w:rsid w:val="003B3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CAU-MS-timbrado.doc</vt:lpstr>
    </vt:vector>
  </TitlesOfParts>
  <Company/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CAU-MS-timbrado.doc</dc:title>
  <dc:subject/>
  <dc:creator>Corel</dc:creator>
  <cp:keywords/>
  <dc:description/>
  <cp:lastModifiedBy>secge</cp:lastModifiedBy>
  <cp:revision>2</cp:revision>
  <cp:lastPrinted>2023-08-07T20:51:00Z</cp:lastPrinted>
  <dcterms:created xsi:type="dcterms:W3CDTF">2023-09-04T18:19:00Z</dcterms:created>
  <dcterms:modified xsi:type="dcterms:W3CDTF">2023-09-04T18:19:00Z</dcterms:modified>
</cp:coreProperties>
</file>