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1A6F08"/>
    <w:tbl>
      <w:tblPr>
        <w:tblW w:w="9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1A6F08" w:rsidRPr="00B27B65" w:rsidTr="001A6F08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1A6F08" w:rsidRPr="00B27B65" w:rsidRDefault="001A6F08" w:rsidP="00B07918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1A6F08" w:rsidRPr="00B27B65" w:rsidRDefault="001A6F08" w:rsidP="00B07918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1A6F08" w:rsidRPr="00B27B65" w:rsidTr="001A6F08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1A6F08" w:rsidRPr="00B27B65" w:rsidRDefault="001A6F08" w:rsidP="00B07918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1A6F08" w:rsidRPr="00B27B65" w:rsidRDefault="001A6F08" w:rsidP="00B07918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1A6F08" w:rsidRPr="00B27B65" w:rsidTr="001A6F08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1A6F08" w:rsidRPr="00B27B65" w:rsidRDefault="001A6F08" w:rsidP="00B07918">
            <w:pPr>
              <w:pStyle w:val="TableParagraph"/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bCs/>
              </w:rPr>
              <w:t>005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1A6F08" w:rsidRPr="00B27B65" w:rsidRDefault="001A6F08" w:rsidP="00B07918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1A6F08" w:rsidRDefault="001A6F08" w:rsidP="001A6F08">
      <w:pPr>
        <w:tabs>
          <w:tab w:val="left" w:pos="3260"/>
        </w:tabs>
        <w:ind w:right="-567"/>
        <w:jc w:val="both"/>
        <w:rPr>
          <w:rFonts w:ascii="Times New Roman" w:hAnsi="Times New Roman"/>
          <w:sz w:val="24"/>
        </w:rPr>
      </w:pPr>
    </w:p>
    <w:p w:rsidR="001A6F08" w:rsidRPr="002C793B" w:rsidRDefault="001A6F08" w:rsidP="001A6F08">
      <w:pPr>
        <w:spacing w:after="120"/>
        <w:ind w:right="-710"/>
        <w:jc w:val="both"/>
        <w:rPr>
          <w:rFonts w:ascii="Times New Roman" w:hAnsi="Times New Roman"/>
        </w:rPr>
      </w:pPr>
      <w:r w:rsidRPr="002C793B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1A6F08" w:rsidRPr="002C793B" w:rsidRDefault="001A6F08" w:rsidP="001A6F08">
      <w:pPr>
        <w:spacing w:after="120"/>
        <w:ind w:right="-710" w:hanging="2"/>
        <w:jc w:val="both"/>
        <w:rPr>
          <w:rFonts w:ascii="Times New Roman" w:hAnsi="Times New Roman"/>
        </w:rPr>
      </w:pPr>
      <w:r w:rsidRPr="002C793B">
        <w:rPr>
          <w:rFonts w:ascii="Times New Roman" w:hAnsi="Times New Roman"/>
          <w:b/>
        </w:rPr>
        <w:t>CONSIDERANDO</w:t>
      </w:r>
      <w:r w:rsidRPr="002C793B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1A6F08" w:rsidRPr="002C793B" w:rsidRDefault="001A6F08" w:rsidP="001A6F08">
      <w:pPr>
        <w:spacing w:after="120"/>
        <w:ind w:right="-710" w:hanging="2"/>
        <w:jc w:val="both"/>
        <w:rPr>
          <w:rFonts w:ascii="Times New Roman" w:hAnsi="Times New Roman"/>
        </w:rPr>
      </w:pPr>
      <w:r w:rsidRPr="002C793B">
        <w:rPr>
          <w:rFonts w:ascii="Times New Roman" w:hAnsi="Times New Roman"/>
          <w:b/>
        </w:rPr>
        <w:t>CONSIDERANDO</w:t>
      </w:r>
      <w:r w:rsidRPr="002C793B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1A6F08" w:rsidRPr="002C793B" w:rsidRDefault="001A6F08" w:rsidP="001A6F08">
      <w:pPr>
        <w:spacing w:after="120"/>
        <w:ind w:right="-710" w:hanging="2"/>
        <w:jc w:val="both"/>
        <w:rPr>
          <w:rFonts w:ascii="Times New Roman" w:hAnsi="Times New Roman"/>
          <w:b/>
        </w:rPr>
      </w:pPr>
      <w:r w:rsidRPr="002C793B">
        <w:rPr>
          <w:rFonts w:ascii="Times New Roman" w:hAnsi="Times New Roman"/>
          <w:b/>
        </w:rPr>
        <w:t xml:space="preserve">CONSIDERANDO </w:t>
      </w:r>
      <w:r w:rsidRPr="002C793B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2C793B">
        <w:rPr>
          <w:rFonts w:ascii="Times New Roman" w:hAnsi="Times New Roman"/>
          <w:b/>
        </w:rPr>
        <w:t xml:space="preserve"> </w:t>
      </w:r>
    </w:p>
    <w:p w:rsidR="001A6F08" w:rsidRPr="002C793B" w:rsidRDefault="001A6F08" w:rsidP="001A6F08">
      <w:pPr>
        <w:spacing w:after="120"/>
        <w:ind w:right="-710" w:hanging="2"/>
        <w:jc w:val="both"/>
        <w:rPr>
          <w:rFonts w:ascii="Times New Roman" w:hAnsi="Times New Roman"/>
        </w:rPr>
      </w:pPr>
      <w:r w:rsidRPr="002C793B">
        <w:rPr>
          <w:rFonts w:ascii="Times New Roman" w:hAnsi="Times New Roman"/>
          <w:b/>
        </w:rPr>
        <w:t xml:space="preserve">CONSIDERANDO </w:t>
      </w:r>
      <w:r w:rsidRPr="002C793B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1A6F08" w:rsidRPr="002C793B" w:rsidRDefault="001A6F08" w:rsidP="001A6F08">
      <w:pPr>
        <w:spacing w:after="120"/>
        <w:ind w:right="-710" w:hanging="2"/>
        <w:jc w:val="both"/>
        <w:rPr>
          <w:rFonts w:ascii="Times New Roman" w:hAnsi="Times New Roman"/>
        </w:rPr>
      </w:pPr>
      <w:r w:rsidRPr="002C793B">
        <w:rPr>
          <w:rFonts w:ascii="Times New Roman" w:hAnsi="Times New Roman"/>
          <w:b/>
        </w:rPr>
        <w:t xml:space="preserve">CONSIDERANDO </w:t>
      </w:r>
      <w:r w:rsidRPr="002C793B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2C793B">
        <w:rPr>
          <w:rFonts w:ascii="Times New Roman" w:hAnsi="Times New Roman"/>
          <w:i/>
        </w:rPr>
        <w:t>“ad referendum”</w:t>
      </w:r>
      <w:r w:rsidRPr="002C793B">
        <w:rPr>
          <w:rFonts w:ascii="Times New Roman" w:hAnsi="Times New Roman"/>
        </w:rPr>
        <w:t xml:space="preserve"> as solicitações de registros profissionais.</w:t>
      </w:r>
    </w:p>
    <w:p w:rsidR="001A6F08" w:rsidRPr="002C793B" w:rsidRDefault="001A6F08" w:rsidP="001A6F08">
      <w:pPr>
        <w:spacing w:after="120"/>
        <w:ind w:right="-710" w:hanging="2"/>
        <w:jc w:val="both"/>
        <w:rPr>
          <w:rFonts w:ascii="Times New Roman" w:hAnsi="Times New Roman"/>
        </w:rPr>
      </w:pPr>
      <w:r w:rsidRPr="002C793B">
        <w:rPr>
          <w:rFonts w:ascii="Times New Roman" w:hAnsi="Times New Roman"/>
          <w:b/>
        </w:rPr>
        <w:t>CONSIDERANDO</w:t>
      </w:r>
      <w:r w:rsidRPr="002C793B">
        <w:rPr>
          <w:rFonts w:ascii="Times New Roman" w:hAnsi="Times New Roman"/>
        </w:rPr>
        <w:t xml:space="preserve"> a Deliberação Ad Referendum nº 098/2018-2020, que adota medidas preventivas para a redução dos riscos de contágio do novo </w:t>
      </w:r>
      <w:proofErr w:type="spellStart"/>
      <w:r w:rsidRPr="002C793B">
        <w:rPr>
          <w:rFonts w:ascii="Times New Roman" w:hAnsi="Times New Roman"/>
        </w:rPr>
        <w:t>coronavírus</w:t>
      </w:r>
      <w:proofErr w:type="spellEnd"/>
      <w:r w:rsidRPr="002C793B">
        <w:rPr>
          <w:rFonts w:ascii="Times New Roman" w:hAnsi="Times New Roman"/>
        </w:rPr>
        <w:t xml:space="preserve"> (COVID-19);</w:t>
      </w:r>
    </w:p>
    <w:p w:rsidR="001A6F08" w:rsidRDefault="001A6F08" w:rsidP="001A6F08">
      <w:pPr>
        <w:spacing w:after="120"/>
        <w:ind w:right="-710" w:hanging="2"/>
        <w:jc w:val="both"/>
        <w:rPr>
          <w:rFonts w:ascii="Times New Roman" w:hAnsi="Times New Roman"/>
        </w:rPr>
      </w:pPr>
      <w:r w:rsidRPr="002C793B">
        <w:rPr>
          <w:rFonts w:ascii="Times New Roman" w:hAnsi="Times New Roman"/>
          <w:b/>
        </w:rPr>
        <w:t xml:space="preserve">CONSIDERANDO </w:t>
      </w:r>
      <w:r w:rsidRPr="002C793B">
        <w:rPr>
          <w:rFonts w:ascii="Times New Roman" w:hAnsi="Times New Roman"/>
        </w:rPr>
        <w:t>a Deliberação Ad Referendum nº 103/2018-2020, que prorroga os prazos de suspensão de reuniões, eventos, encontros, atividades coletivas e atendimento presencial no CAU/MS.</w:t>
      </w:r>
    </w:p>
    <w:p w:rsidR="001A6F08" w:rsidRDefault="001A6F08" w:rsidP="001A6F08">
      <w:pPr>
        <w:ind w:right="-710"/>
        <w:jc w:val="both"/>
        <w:rPr>
          <w:rFonts w:ascii="Times New Roman" w:hAnsi="Times New Roman"/>
          <w:color w:val="000000"/>
        </w:rPr>
      </w:pPr>
      <w:r w:rsidRPr="002C793B">
        <w:rPr>
          <w:rFonts w:ascii="Times New Roman" w:hAnsi="Times New Roman"/>
          <w:b/>
          <w:color w:val="000000"/>
        </w:rPr>
        <w:t>CONSIDERANDO</w:t>
      </w:r>
      <w:r w:rsidRPr="002C793B">
        <w:rPr>
          <w:rFonts w:ascii="Times New Roman" w:hAnsi="Times New Roman"/>
          <w:color w:val="000000"/>
        </w:rPr>
        <w:t xml:space="preserve"> o relatório de encaminhamento da GERAD, informando que, não pode ser concedido a </w:t>
      </w:r>
      <w:bookmarkStart w:id="0" w:name="_GoBack"/>
      <w:r w:rsidRPr="002C793B">
        <w:rPr>
          <w:rFonts w:ascii="Times New Roman" w:hAnsi="Times New Roman"/>
          <w:color w:val="000000"/>
        </w:rPr>
        <w:t>prorrogação do registro provisório, em face do que dispõe o § 2º A, do art. 5º da Resolução CAU/BR nº 160/2018.</w:t>
      </w:r>
    </w:p>
    <w:p w:rsidR="001A6F08" w:rsidRPr="002C793B" w:rsidRDefault="001A6F08" w:rsidP="001A6F08">
      <w:pPr>
        <w:ind w:right="-710"/>
        <w:jc w:val="both"/>
        <w:rPr>
          <w:rFonts w:ascii="Times New Roman" w:hAnsi="Times New Roman"/>
          <w:color w:val="000000"/>
        </w:rPr>
      </w:pPr>
    </w:p>
    <w:p w:rsidR="001A6F08" w:rsidRPr="002C793B" w:rsidRDefault="001A6F08" w:rsidP="001A6F08">
      <w:pPr>
        <w:spacing w:after="120"/>
        <w:ind w:right="-710" w:hanging="2"/>
        <w:jc w:val="both"/>
        <w:rPr>
          <w:rFonts w:ascii="Times New Roman" w:hAnsi="Times New Roman"/>
          <w:color w:val="000000"/>
        </w:rPr>
      </w:pPr>
      <w:r w:rsidRPr="002C793B">
        <w:rPr>
          <w:rFonts w:ascii="Times New Roman" w:hAnsi="Times New Roman"/>
          <w:b/>
          <w:color w:val="000000"/>
        </w:rPr>
        <w:t>CONSIDERANDO</w:t>
      </w:r>
      <w:r w:rsidRPr="002C793B">
        <w:rPr>
          <w:rFonts w:ascii="Times New Roman" w:hAnsi="Times New Roman"/>
          <w:color w:val="000000"/>
        </w:rPr>
        <w:t xml:space="preserve"> a solicitação, em regime de urgência, de </w:t>
      </w:r>
      <w:r>
        <w:rPr>
          <w:rFonts w:ascii="Times New Roman" w:hAnsi="Times New Roman"/>
          <w:b/>
        </w:rPr>
        <w:t>Giovanna da Cunha Silva</w:t>
      </w:r>
      <w:r w:rsidRPr="002C793B">
        <w:rPr>
          <w:rFonts w:ascii="Times New Roman" w:hAnsi="Times New Roman"/>
          <w:color w:val="000000"/>
        </w:rPr>
        <w:t xml:space="preserve">, não sendo possível prorrogação em face de ter colado grau em </w:t>
      </w:r>
      <w:r>
        <w:rPr>
          <w:rFonts w:ascii="Times New Roman" w:hAnsi="Times New Roman"/>
          <w:b/>
          <w:color w:val="000000"/>
        </w:rPr>
        <w:t>30 de maio de 2018</w:t>
      </w:r>
      <w:r w:rsidRPr="002C793B">
        <w:rPr>
          <w:rFonts w:ascii="Times New Roman" w:hAnsi="Times New Roman"/>
          <w:color w:val="000000"/>
        </w:rPr>
        <w:t>.</w:t>
      </w:r>
    </w:p>
    <w:p w:rsidR="001A6F08" w:rsidRPr="00D97D8A" w:rsidRDefault="001A6F08" w:rsidP="001A6F08">
      <w:pPr>
        <w:spacing w:after="120"/>
        <w:ind w:right="-710" w:hanging="2"/>
        <w:jc w:val="both"/>
        <w:rPr>
          <w:rFonts w:ascii="Times New Roman" w:hAnsi="Times New Roman"/>
          <w:color w:val="000000"/>
        </w:rPr>
      </w:pPr>
      <w:r w:rsidRPr="00D97D8A">
        <w:rPr>
          <w:rFonts w:ascii="Times New Roman" w:hAnsi="Times New Roman"/>
          <w:b/>
        </w:rPr>
        <w:t>RESOLVE:</w:t>
      </w:r>
    </w:p>
    <w:p w:rsidR="001A6F08" w:rsidRPr="00D97D8A" w:rsidRDefault="001A6F08" w:rsidP="001A6F08">
      <w:pPr>
        <w:ind w:right="-710" w:hanging="2"/>
        <w:jc w:val="both"/>
        <w:rPr>
          <w:rFonts w:ascii="Times New Roman" w:hAnsi="Times New Roman"/>
        </w:rPr>
      </w:pPr>
      <w:r w:rsidRPr="00D97D8A">
        <w:rPr>
          <w:rFonts w:ascii="Times New Roman" w:hAnsi="Times New Roman"/>
        </w:rPr>
        <w:t xml:space="preserve">1 – Aprovar “ad referendum” da CEF, a solicitação de registro definitivo de </w:t>
      </w:r>
      <w:r>
        <w:rPr>
          <w:rFonts w:ascii="Times New Roman" w:hAnsi="Times New Roman"/>
          <w:b/>
        </w:rPr>
        <w:t>Giovanna da Cunha Silva</w:t>
      </w:r>
      <w:r>
        <w:rPr>
          <w:rFonts w:ascii="Times New Roman" w:hAnsi="Times New Roman"/>
          <w:b/>
        </w:rPr>
        <w:t xml:space="preserve"> </w:t>
      </w:r>
      <w:r w:rsidRPr="00D97D8A">
        <w:rPr>
          <w:rFonts w:ascii="Times New Roman" w:hAnsi="Times New Roman"/>
          <w:b/>
        </w:rPr>
        <w:t xml:space="preserve">– Protocolo nº </w:t>
      </w:r>
      <w:r>
        <w:rPr>
          <w:rFonts w:ascii="Times New Roman" w:hAnsi="Times New Roman"/>
          <w:b/>
        </w:rPr>
        <w:t>1227481/2021</w:t>
      </w:r>
      <w:r w:rsidRPr="00D97D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1A6F08" w:rsidRPr="002C793B" w:rsidRDefault="001A6F08" w:rsidP="001A6F08">
      <w:pPr>
        <w:ind w:right="-710" w:hanging="2"/>
        <w:jc w:val="both"/>
        <w:rPr>
          <w:rFonts w:ascii="Times New Roman" w:hAnsi="Times New Roman"/>
        </w:rPr>
      </w:pPr>
    </w:p>
    <w:p w:rsidR="001A6F08" w:rsidRPr="002C793B" w:rsidRDefault="001A6F08" w:rsidP="001A6F08">
      <w:pPr>
        <w:ind w:right="-710" w:hanging="2"/>
        <w:jc w:val="both"/>
        <w:rPr>
          <w:rFonts w:ascii="Times New Roman" w:hAnsi="Times New Roman"/>
        </w:rPr>
      </w:pPr>
      <w:r w:rsidRPr="002C793B">
        <w:rPr>
          <w:rFonts w:ascii="Times New Roman" w:hAnsi="Times New Roman"/>
        </w:rPr>
        <w:t>2 – Esta deliberação entra em vigor nesta data.</w:t>
      </w:r>
    </w:p>
    <w:p w:rsidR="001A6F08" w:rsidRDefault="001A6F08" w:rsidP="001A6F08">
      <w:pPr>
        <w:ind w:right="-567"/>
        <w:jc w:val="both"/>
        <w:rPr>
          <w:rFonts w:ascii="Times New Roman" w:hAnsi="Times New Roman"/>
        </w:rPr>
      </w:pPr>
    </w:p>
    <w:p w:rsidR="001A6F08" w:rsidRDefault="001A6F08" w:rsidP="001A6F08">
      <w:pPr>
        <w:ind w:right="-567"/>
        <w:jc w:val="both"/>
        <w:rPr>
          <w:rFonts w:ascii="Times New Roman" w:hAnsi="Times New Roman"/>
        </w:rPr>
      </w:pPr>
    </w:p>
    <w:p w:rsidR="001A6F08" w:rsidRPr="002C793B" w:rsidRDefault="001A6F08" w:rsidP="001A6F08">
      <w:pPr>
        <w:ind w:right="-567"/>
        <w:jc w:val="both"/>
        <w:rPr>
          <w:rFonts w:ascii="Times New Roman" w:hAnsi="Times New Roman"/>
        </w:rPr>
      </w:pPr>
    </w:p>
    <w:p w:rsidR="001A6F08" w:rsidRPr="002C793B" w:rsidRDefault="001A6F08" w:rsidP="001A6F08">
      <w:pPr>
        <w:ind w:right="142"/>
        <w:jc w:val="right"/>
        <w:rPr>
          <w:rFonts w:ascii="Times New Roman" w:eastAsia="Times New Roman" w:hAnsi="Times New Roman"/>
          <w:bCs/>
        </w:rPr>
      </w:pPr>
      <w:r w:rsidRPr="002C793B">
        <w:rPr>
          <w:rFonts w:ascii="Times New Roman" w:eastAsia="Times New Roman" w:hAnsi="Times New Roman"/>
          <w:bCs/>
        </w:rPr>
        <w:t xml:space="preserve">   Campo Grande, MS, </w:t>
      </w:r>
      <w:r>
        <w:rPr>
          <w:rFonts w:ascii="Times New Roman" w:eastAsia="Times New Roman" w:hAnsi="Times New Roman"/>
          <w:bCs/>
        </w:rPr>
        <w:t xml:space="preserve">03 de fevereiro de 2021. </w:t>
      </w:r>
    </w:p>
    <w:p w:rsidR="001A6F08" w:rsidRDefault="001A6F08" w:rsidP="001A6F08">
      <w:pPr>
        <w:ind w:left="2268" w:right="-567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1A6F08" w:rsidRDefault="001A6F08" w:rsidP="001A6F08">
      <w:pPr>
        <w:ind w:right="-567"/>
        <w:rPr>
          <w:rFonts w:eastAsia="Times New Roman" w:cs="Calibri"/>
          <w:b/>
          <w:bCs/>
          <w:i/>
          <w:u w:val="single"/>
        </w:rPr>
      </w:pPr>
    </w:p>
    <w:p w:rsidR="001A6F08" w:rsidRDefault="001A6F08" w:rsidP="001A6F08">
      <w:pPr>
        <w:ind w:right="-567"/>
        <w:rPr>
          <w:rFonts w:eastAsia="Times New Roman" w:cs="Calibri"/>
          <w:b/>
          <w:bCs/>
          <w:i/>
          <w:u w:val="single"/>
        </w:rPr>
      </w:pPr>
    </w:p>
    <w:p w:rsidR="001A6F08" w:rsidRPr="006C01FB" w:rsidRDefault="001A6F08" w:rsidP="001A6F08">
      <w:pPr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6C01FB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1A6F08" w:rsidRDefault="001A6F08" w:rsidP="001A6F08">
      <w:pPr>
        <w:ind w:right="-567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                           </w:t>
      </w:r>
      <w:r w:rsidRPr="006C01FB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1A6F08" w:rsidRPr="001A6F08" w:rsidRDefault="001A6F08" w:rsidP="001A6F08">
      <w:pPr>
        <w:ind w:right="-567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                                                </w:t>
      </w:r>
      <w:r w:rsidRPr="006C01FB">
        <w:rPr>
          <w:rFonts w:eastAsia="Times New Roman" w:cs="Calibri"/>
          <w:bCs/>
          <w:sz w:val="16"/>
          <w:szCs w:val="14"/>
        </w:rPr>
        <w:t xml:space="preserve">  DE MATO GROSSO DO SUL, BRASIL</w:t>
      </w:r>
    </w:p>
    <w:bookmarkEnd w:id="0"/>
    <w:p w:rsidR="001A6F08" w:rsidRDefault="001A6F08"/>
    <w:sectPr w:rsidR="001A6F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r>
        <w:separator/>
      </w:r>
    </w:p>
  </w:endnote>
  <w:endnote w:type="continuationSeparator" w:id="0">
    <w:p w:rsidR="005B0D38" w:rsidRDefault="005B0D38" w:rsidP="005B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38" w:rsidRPr="005B0D38" w:rsidRDefault="005B0D38" w:rsidP="005B0D38">
    <w:pPr>
      <w:pStyle w:val="Rodap"/>
      <w:rPr>
        <w:rFonts w:ascii="Dax" w:hAnsi="Dax"/>
        <w:color w:val="004447"/>
        <w:sz w:val="18"/>
        <w:szCs w:val="18"/>
      </w:rPr>
    </w:pPr>
    <w:r>
      <w:rPr>
        <w:rFonts w:ascii="Dax" w:hAnsi="Dax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8E3E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<v:stroke joinstyle="miter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 w:rsidR="002D5328"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 w:rsidR="002D5328"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 w:rsidR="002D5328"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r>
        <w:separator/>
      </w:r>
    </w:p>
  </w:footnote>
  <w:footnote w:type="continuationSeparator" w:id="0">
    <w:p w:rsidR="005B0D38" w:rsidRDefault="005B0D38" w:rsidP="005B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38" w:rsidRDefault="00A002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-1905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1A6F08"/>
    <w:rsid w:val="002D5328"/>
    <w:rsid w:val="005B0D38"/>
    <w:rsid w:val="00806C0F"/>
    <w:rsid w:val="00A002D6"/>
    <w:rsid w:val="00A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6F0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A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caums12</cp:lastModifiedBy>
  <cp:revision>2</cp:revision>
  <dcterms:created xsi:type="dcterms:W3CDTF">2021-02-03T16:18:00Z</dcterms:created>
  <dcterms:modified xsi:type="dcterms:W3CDTF">2021-02-03T16:18:00Z</dcterms:modified>
</cp:coreProperties>
</file>