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960"/>
        <w:gridCol w:w="6280"/>
      </w:tblGrid>
      <w:tr w:rsidR="00F57B42" w:rsidRPr="00F57B42" w:rsidTr="00F57B42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RANGE!A1:C32"/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7E39E57F" wp14:editId="0E2625B6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-798830</wp:posOffset>
                  </wp:positionV>
                  <wp:extent cx="6953250" cy="90487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904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57B42" w:rsidRPr="00F57B42" w:rsidTr="00F57B42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F57B42" w:rsidRPr="00F57B42">
              <w:trPr>
                <w:trHeight w:val="300"/>
                <w:tblCellSpacing w:w="0" w:type="dxa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B42" w:rsidRPr="00F57B42" w:rsidRDefault="00F57B42" w:rsidP="00F57B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57B42" w:rsidRPr="00F57B42" w:rsidTr="00F57B42">
        <w:trPr>
          <w:trHeight w:val="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57B42" w:rsidRPr="00F57B42" w:rsidTr="00F57B42">
        <w:trPr>
          <w:trHeight w:val="360"/>
        </w:trPr>
        <w:tc>
          <w:tcPr>
            <w:tcW w:w="1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TABELA I - REMUNERAÇÕES DO QUADRO DE PESSOAL DO CAU/MS EMPREGOS DE LIBRE PROVIMENTO E DEMISSÃO</w:t>
            </w:r>
          </w:p>
        </w:tc>
      </w:tr>
      <w:tr w:rsidR="00F57B42" w:rsidRPr="00F57B42" w:rsidTr="00F57B42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DESIGNAÇÃO DOS EMPREGADOS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SALÁRIOS (R$)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GRATIFICAÇÃO DE FUNÇÃO R$</w:t>
            </w:r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Gerente Administrativo e Financeiro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9.770,41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Coordenador(</w:t>
            </w:r>
            <w:proofErr w:type="gramEnd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 xml:space="preserve">a) </w:t>
            </w:r>
            <w:proofErr w:type="spell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Siccau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2.376,61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Encarregado de Manutenção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2.176,76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Secretário Geral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8.123,28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Coordenador(</w:t>
            </w:r>
            <w:proofErr w:type="gramEnd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a) de Planejamento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2.376,61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Secretária da Presidência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2.376,61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Gerente de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8.657,88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873DE3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E3" w:rsidRPr="00F57B42" w:rsidRDefault="00873DE3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Procurador Jurídico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E3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7.062,00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E3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</w:tr>
      <w:tr w:rsidR="00F57B42" w:rsidRPr="00F57B42" w:rsidTr="00F57B42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</w:tr>
      <w:tr w:rsidR="00F57B42" w:rsidRPr="00F57B42" w:rsidTr="00F57B42">
        <w:trPr>
          <w:trHeight w:val="360"/>
        </w:trPr>
        <w:tc>
          <w:tcPr>
            <w:tcW w:w="1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TABELA II - REMUNERAÇÕES DO QUADRO DE PESSOAL DO CAU/MS EMPREGOS EFETIVOS DE NÍVEL SUPERIOR</w:t>
            </w:r>
          </w:p>
        </w:tc>
      </w:tr>
      <w:tr w:rsidR="00F57B42" w:rsidRPr="00F57B42" w:rsidTr="00F57B42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DESIGNAÇÃO DOS EMPREGADOS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SALÁRIOS (R$)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GRATIFICAÇÃO DE FUNÇÃO R$</w:t>
            </w:r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3.705,14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 xml:space="preserve">Analista de </w:t>
            </w:r>
            <w:proofErr w:type="spell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Comunição</w:t>
            </w:r>
            <w:proofErr w:type="spellEnd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2.160,55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873DE3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E3" w:rsidRPr="00F57B42" w:rsidRDefault="00873DE3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Assessor Jurídico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E3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4.675,43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E3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Arquiteto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6.769,40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873DE3" w:rsidRDefault="00873DE3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873DE3" w:rsidRPr="00F57B42" w:rsidRDefault="00873DE3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57B42" w:rsidRPr="00F57B42" w:rsidTr="00F57B42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42" w:rsidRPr="00F57B42" w:rsidRDefault="00F57B42" w:rsidP="00F57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57B42" w:rsidRPr="00F57B42" w:rsidTr="00F57B42">
        <w:trPr>
          <w:trHeight w:val="360"/>
        </w:trPr>
        <w:tc>
          <w:tcPr>
            <w:tcW w:w="1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lastRenderedPageBreak/>
              <w:t>TABELA III - REMUNERAÇÕES DO QUADRO DE PESSOAL DO CAU/MS EMPREGOS EFETIVOS DE NÍVEL MÉDIO</w:t>
            </w:r>
          </w:p>
        </w:tc>
      </w:tr>
      <w:tr w:rsidR="00F57B42" w:rsidRPr="00F57B42" w:rsidTr="00F57B42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DESIGNAÇÃO DOS EMPREGADOS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SALÁRIOS (R$)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7175"/>
            <w:noWrap/>
            <w:vAlign w:val="bottom"/>
            <w:hideMark/>
          </w:tcPr>
          <w:p w:rsidR="00F57B42" w:rsidRPr="00F57B42" w:rsidRDefault="00F57B42" w:rsidP="00F57B42">
            <w:pPr>
              <w:spacing w:after="0" w:line="240" w:lineRule="auto"/>
              <w:jc w:val="center"/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F57B42">
              <w:rPr>
                <w:rFonts w:ascii="DaxCondensed-Light" w:eastAsia="Times New Roman" w:hAnsi="DaxCondensed-Light" w:cs="Calibri"/>
                <w:b/>
                <w:bCs/>
                <w:color w:val="FFFFFF"/>
                <w:sz w:val="28"/>
                <w:szCs w:val="28"/>
                <w:lang w:eastAsia="pt-BR"/>
              </w:rPr>
              <w:t>GRATIFICAÇÃO DE FUNÇÃO R$</w:t>
            </w:r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Assistente Financeiro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1.600,00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1.600,00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F57B42" w:rsidRPr="00F57B42" w:rsidTr="00F57B42">
        <w:trPr>
          <w:trHeight w:val="33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873DE3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2.337,71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42" w:rsidRPr="00F57B42" w:rsidRDefault="00F57B42" w:rsidP="00F57B42">
            <w:pPr>
              <w:spacing w:after="0" w:line="240" w:lineRule="auto"/>
              <w:jc w:val="right"/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57B42">
              <w:rPr>
                <w:rFonts w:ascii="DaxCondensed" w:eastAsia="Times New Roman" w:hAnsi="DaxCondensed" w:cs="Calibri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8B0C6C" w:rsidRDefault="00355F4E"/>
    <w:tbl>
      <w:tblPr>
        <w:tblW w:w="1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2804"/>
        <w:gridCol w:w="2803"/>
        <w:gridCol w:w="2803"/>
        <w:gridCol w:w="2803"/>
        <w:gridCol w:w="2803"/>
      </w:tblGrid>
      <w:tr w:rsidR="00355F4E" w:rsidRPr="00355F4E" w:rsidTr="00355F4E">
        <w:trPr>
          <w:trHeight w:val="300"/>
        </w:trPr>
        <w:tc>
          <w:tcPr>
            <w:tcW w:w="1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</w:pPr>
            <w:r w:rsidRPr="00355F4E"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>A sede do CAU/MS está localizada na Rua Espirito Santo, Nº 205, Jardim dos Estados – CEP 79.020-080, Campo Grande/MS Telefone: (67) 3306-7848/</w:t>
            </w:r>
            <w:proofErr w:type="gramStart"/>
            <w:r w:rsidRPr="00355F4E"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>(</w:t>
            </w:r>
            <w:proofErr w:type="gramEnd"/>
            <w:r w:rsidRPr="00355F4E"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>67) 3306-3252</w:t>
            </w:r>
          </w:p>
        </w:tc>
      </w:tr>
      <w:tr w:rsidR="00355F4E" w:rsidRPr="00355F4E" w:rsidTr="00355F4E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</w:tr>
      <w:tr w:rsidR="00355F4E" w:rsidRPr="00355F4E" w:rsidTr="00355F4E">
        <w:trPr>
          <w:trHeight w:val="300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</w:pPr>
            <w:r w:rsidRPr="00355F4E"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 xml:space="preserve">Fonte: </w:t>
            </w:r>
            <w:proofErr w:type="gramStart"/>
            <w:r w:rsidRPr="00355F4E"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 xml:space="preserve">Gerência Administrativo e Financeiro - CAU/MS - Atualizado em </w:t>
            </w:r>
            <w:r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>04</w:t>
            </w:r>
            <w:r w:rsidRPr="00355F4E"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>.0</w:t>
            </w:r>
            <w:r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>7</w:t>
            </w:r>
            <w:bookmarkStart w:id="1" w:name="_GoBack"/>
            <w:bookmarkEnd w:id="1"/>
            <w:r w:rsidRPr="00355F4E">
              <w:rPr>
                <w:rFonts w:ascii="DaxCondensed-Light" w:eastAsia="Times New Roman" w:hAnsi="DaxCondensed-Light" w:cs="Calibri"/>
                <w:b/>
                <w:bCs/>
                <w:color w:val="000000"/>
                <w:lang w:eastAsia="pt-BR"/>
              </w:rPr>
              <w:t>.2017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4E" w:rsidRPr="00355F4E" w:rsidRDefault="00355F4E" w:rsidP="00355F4E">
            <w:pPr>
              <w:spacing w:after="0" w:line="240" w:lineRule="auto"/>
              <w:rPr>
                <w:rFonts w:ascii="DaxCondensed-Light" w:eastAsia="Times New Roman" w:hAnsi="DaxCondensed-Light" w:cs="Calibri"/>
                <w:color w:val="000000"/>
                <w:lang w:eastAsia="pt-BR"/>
              </w:rPr>
            </w:pPr>
          </w:p>
        </w:tc>
      </w:tr>
    </w:tbl>
    <w:p w:rsidR="00873DE3" w:rsidRDefault="00873DE3"/>
    <w:sectPr w:rsidR="00873DE3" w:rsidSect="00F57B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2"/>
    <w:rsid w:val="000F685B"/>
    <w:rsid w:val="00355F4E"/>
    <w:rsid w:val="0068194F"/>
    <w:rsid w:val="00873DE3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2017-02-20T19:19:00Z</cp:lastPrinted>
  <dcterms:created xsi:type="dcterms:W3CDTF">2017-02-20T19:16:00Z</dcterms:created>
  <dcterms:modified xsi:type="dcterms:W3CDTF">2017-07-04T19:38:00Z</dcterms:modified>
</cp:coreProperties>
</file>